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DD" w:rsidRDefault="00FE50DD">
      <w:pPr>
        <w:spacing w:line="600" w:lineRule="exact"/>
        <w:rPr>
          <w:rFonts w:ascii="仿宋" w:eastAsia="仿宋" w:hAnsi="仿宋"/>
          <w:b/>
          <w:spacing w:val="40"/>
          <w:sz w:val="72"/>
        </w:rPr>
      </w:pPr>
    </w:p>
    <w:p w:rsidR="00FE50DD" w:rsidRDefault="00DB0C00" w:rsidP="00DB0C00">
      <w:pPr>
        <w:spacing w:beforeLines="50" w:afterLines="100"/>
        <w:jc w:val="center"/>
        <w:rPr>
          <w:rFonts w:ascii="仿宋" w:eastAsia="仿宋" w:hAnsi="仿宋"/>
          <w:b/>
          <w:spacing w:val="40"/>
          <w:sz w:val="72"/>
        </w:rPr>
      </w:pPr>
      <w:bookmarkStart w:id="0" w:name="_Toc14305"/>
      <w:bookmarkStart w:id="1" w:name="_Toc4218"/>
      <w:bookmarkStart w:id="2" w:name="_Toc20888"/>
      <w:bookmarkStart w:id="3" w:name="_Toc18037"/>
      <w:r>
        <w:rPr>
          <w:rFonts w:ascii="仿宋" w:eastAsia="仿宋" w:hAnsi="仿宋" w:hint="eastAsia"/>
          <w:b/>
          <w:spacing w:val="-80"/>
          <w:sz w:val="72"/>
        </w:rPr>
        <w:t>比 选 文 件</w:t>
      </w:r>
      <w:bookmarkEnd w:id="0"/>
      <w:bookmarkEnd w:id="1"/>
      <w:bookmarkEnd w:id="2"/>
      <w:bookmarkEnd w:id="3"/>
    </w:p>
    <w:p w:rsidR="00FE50DD" w:rsidRDefault="00FE50DD">
      <w:pPr>
        <w:jc w:val="center"/>
        <w:rPr>
          <w:rFonts w:ascii="仿宋" w:eastAsia="仿宋" w:hAnsi="仿宋"/>
          <w:b/>
          <w:sz w:val="52"/>
        </w:rPr>
      </w:pPr>
    </w:p>
    <w:p w:rsidR="00FE50DD" w:rsidRDefault="00FE50DD">
      <w:pPr>
        <w:ind w:firstLineChars="1000" w:firstLine="3213"/>
        <w:rPr>
          <w:rFonts w:ascii="仿宋" w:eastAsia="仿宋" w:hAnsi="仿宋"/>
          <w:b/>
          <w:sz w:val="32"/>
        </w:rPr>
      </w:pPr>
    </w:p>
    <w:p w:rsidR="00FE50DD" w:rsidRDefault="00FE50DD">
      <w:pPr>
        <w:ind w:firstLineChars="1000" w:firstLine="3213"/>
        <w:rPr>
          <w:rFonts w:ascii="仿宋" w:eastAsia="仿宋" w:hAnsi="仿宋"/>
          <w:b/>
          <w:sz w:val="32"/>
        </w:rPr>
      </w:pPr>
    </w:p>
    <w:p w:rsidR="00FE50DD" w:rsidRDefault="00FE50DD">
      <w:pPr>
        <w:rPr>
          <w:rFonts w:ascii="仿宋" w:eastAsia="仿宋" w:hAnsi="仿宋"/>
          <w:b/>
          <w:sz w:val="32"/>
        </w:rPr>
      </w:pPr>
    </w:p>
    <w:p w:rsidR="00FE50DD" w:rsidRDefault="00BE28D4">
      <w:pPr>
        <w:jc w:val="center"/>
        <w:rPr>
          <w:rFonts w:ascii="仿宋" w:eastAsia="仿宋" w:hAnsi="仿宋"/>
          <w:b/>
          <w:sz w:val="32"/>
          <w:szCs w:val="32"/>
          <w:u w:val="single"/>
        </w:rPr>
      </w:pPr>
      <w:bookmarkStart w:id="4" w:name="_Toc4811"/>
      <w:bookmarkStart w:id="5" w:name="_Toc21670"/>
      <w:bookmarkStart w:id="6" w:name="_Toc11212"/>
      <w:bookmarkStart w:id="7" w:name="_Toc12563"/>
      <w:r>
        <w:rPr>
          <w:rFonts w:ascii="仿宋" w:eastAsia="仿宋" w:hAnsi="仿宋" w:hint="eastAsia"/>
          <w:b/>
          <w:sz w:val="32"/>
          <w:szCs w:val="32"/>
        </w:rPr>
        <w:t xml:space="preserve">    </w:t>
      </w:r>
      <w:r w:rsidR="00DB0C00">
        <w:rPr>
          <w:rFonts w:ascii="仿宋" w:eastAsia="仿宋" w:hAnsi="仿宋" w:hint="eastAsia"/>
          <w:b/>
          <w:sz w:val="32"/>
          <w:szCs w:val="32"/>
        </w:rPr>
        <w:t>项目名称：</w:t>
      </w:r>
      <w:bookmarkEnd w:id="4"/>
      <w:bookmarkEnd w:id="5"/>
      <w:bookmarkEnd w:id="6"/>
      <w:bookmarkEnd w:id="7"/>
      <w:r w:rsidR="00DB0C00">
        <w:rPr>
          <w:rFonts w:ascii="仿宋" w:eastAsia="仿宋" w:hAnsi="仿宋" w:hint="eastAsia"/>
          <w:b/>
          <w:sz w:val="32"/>
          <w:szCs w:val="32"/>
          <w:u w:val="single"/>
        </w:rPr>
        <w:t>外国智库信息报送项目（2022/2023年度）</w:t>
      </w:r>
    </w:p>
    <w:p w:rsidR="00FE50DD" w:rsidRDefault="00FE50DD">
      <w:pPr>
        <w:ind w:firstLineChars="445" w:firstLine="1430"/>
        <w:rPr>
          <w:rFonts w:ascii="仿宋" w:eastAsia="仿宋" w:hAnsi="仿宋"/>
          <w:b/>
          <w:sz w:val="32"/>
          <w:szCs w:val="32"/>
        </w:rPr>
      </w:pPr>
    </w:p>
    <w:p w:rsidR="00FE50DD" w:rsidRDefault="00DB0C00">
      <w:pPr>
        <w:ind w:firstLineChars="200" w:firstLine="643"/>
        <w:rPr>
          <w:rFonts w:ascii="仿宋" w:eastAsia="仿宋" w:hAnsi="仿宋"/>
          <w:b/>
          <w:sz w:val="32"/>
          <w:szCs w:val="32"/>
        </w:rPr>
      </w:pPr>
      <w:bookmarkStart w:id="8" w:name="_Toc32202"/>
      <w:bookmarkStart w:id="9" w:name="_Toc30868"/>
      <w:bookmarkStart w:id="10" w:name="_Toc25203"/>
      <w:bookmarkStart w:id="11" w:name="_Toc10193"/>
      <w:r>
        <w:rPr>
          <w:rFonts w:ascii="仿宋" w:eastAsia="仿宋" w:hAnsi="仿宋" w:hint="eastAsia"/>
          <w:b/>
          <w:sz w:val="32"/>
          <w:szCs w:val="32"/>
        </w:rPr>
        <w:t>项目编号：</w:t>
      </w:r>
      <w:bookmarkEnd w:id="8"/>
      <w:bookmarkEnd w:id="9"/>
      <w:bookmarkEnd w:id="10"/>
      <w:r>
        <w:rPr>
          <w:rFonts w:ascii="仿宋" w:eastAsia="仿宋" w:hAnsi="仿宋"/>
          <w:b/>
          <w:sz w:val="32"/>
          <w:szCs w:val="32"/>
          <w:u w:val="single"/>
        </w:rPr>
        <w:t>2022-MCH</w:t>
      </w:r>
      <w:r>
        <w:rPr>
          <w:rFonts w:ascii="仿宋" w:eastAsia="仿宋" w:hAnsi="仿宋" w:hint="eastAsia"/>
          <w:b/>
          <w:sz w:val="32"/>
          <w:szCs w:val="32"/>
          <w:u w:val="single"/>
        </w:rPr>
        <w:t>BGS</w:t>
      </w:r>
      <w:r>
        <w:rPr>
          <w:rFonts w:ascii="仿宋" w:eastAsia="仿宋" w:hAnsi="仿宋"/>
          <w:b/>
          <w:sz w:val="32"/>
          <w:szCs w:val="32"/>
          <w:u w:val="single"/>
        </w:rPr>
        <w:t>-001</w:t>
      </w:r>
      <w:bookmarkEnd w:id="11"/>
    </w:p>
    <w:p w:rsidR="00FE50DD" w:rsidRDefault="00FE50DD">
      <w:pPr>
        <w:ind w:leftChars="681" w:left="3036" w:hangingChars="500" w:hanging="1606"/>
        <w:rPr>
          <w:rFonts w:ascii="仿宋" w:eastAsia="仿宋" w:hAnsi="仿宋"/>
          <w:b/>
          <w:sz w:val="32"/>
          <w:szCs w:val="32"/>
        </w:rPr>
      </w:pPr>
    </w:p>
    <w:p w:rsidR="00FE50DD" w:rsidRDefault="00DB0C00">
      <w:pPr>
        <w:ind w:firstLineChars="200" w:firstLine="643"/>
        <w:rPr>
          <w:rFonts w:ascii="仿宋" w:eastAsia="仿宋" w:hAnsi="仿宋"/>
          <w:b/>
          <w:sz w:val="32"/>
          <w:szCs w:val="32"/>
        </w:rPr>
      </w:pPr>
      <w:bookmarkStart w:id="12" w:name="_Toc32583"/>
      <w:bookmarkStart w:id="13" w:name="_Toc3249"/>
      <w:bookmarkStart w:id="14" w:name="_Toc30379"/>
      <w:bookmarkStart w:id="15" w:name="_Toc4051"/>
      <w:r>
        <w:rPr>
          <w:rFonts w:ascii="仿宋" w:eastAsia="仿宋" w:hAnsi="仿宋" w:hint="eastAsia"/>
          <w:b/>
          <w:sz w:val="32"/>
          <w:szCs w:val="32"/>
        </w:rPr>
        <w:t>采购人：</w:t>
      </w:r>
      <w:r>
        <w:rPr>
          <w:rFonts w:ascii="仿宋" w:eastAsia="仿宋" w:hAnsi="仿宋" w:hint="eastAsia"/>
          <w:b/>
          <w:sz w:val="32"/>
          <w:szCs w:val="32"/>
          <w:u w:val="single"/>
        </w:rPr>
        <w:t>中国国际贸易促进委员会</w:t>
      </w:r>
      <w:bookmarkEnd w:id="12"/>
      <w:bookmarkEnd w:id="13"/>
      <w:bookmarkEnd w:id="14"/>
      <w:bookmarkEnd w:id="15"/>
      <w:r>
        <w:rPr>
          <w:rFonts w:ascii="仿宋" w:eastAsia="仿宋" w:hAnsi="仿宋" w:hint="eastAsia"/>
          <w:b/>
          <w:sz w:val="32"/>
          <w:szCs w:val="32"/>
          <w:u w:val="single"/>
        </w:rPr>
        <w:t>办公室</w:t>
      </w:r>
    </w:p>
    <w:p w:rsidR="00FE50DD" w:rsidRDefault="00FE50DD">
      <w:pPr>
        <w:ind w:leftChars="681" w:left="3036" w:hangingChars="500" w:hanging="1606"/>
        <w:rPr>
          <w:rFonts w:ascii="仿宋" w:eastAsia="仿宋" w:hAnsi="仿宋"/>
          <w:b/>
          <w:sz w:val="32"/>
          <w:szCs w:val="32"/>
        </w:rPr>
      </w:pPr>
    </w:p>
    <w:p w:rsidR="00FE50DD" w:rsidRDefault="00DB0C00">
      <w:pPr>
        <w:ind w:firstLineChars="200" w:firstLine="643"/>
        <w:rPr>
          <w:rFonts w:ascii="仿宋" w:eastAsia="仿宋" w:hAnsi="仿宋"/>
          <w:b/>
          <w:sz w:val="32"/>
          <w:szCs w:val="32"/>
        </w:rPr>
      </w:pPr>
      <w:bookmarkStart w:id="16" w:name="_Toc9736"/>
      <w:bookmarkStart w:id="17" w:name="_Toc14772"/>
      <w:bookmarkStart w:id="18" w:name="_Toc14765"/>
      <w:bookmarkStart w:id="19" w:name="_Toc15051"/>
      <w:r>
        <w:rPr>
          <w:rFonts w:ascii="仿宋" w:eastAsia="仿宋" w:hAnsi="仿宋" w:hint="eastAsia"/>
          <w:b/>
          <w:sz w:val="32"/>
          <w:szCs w:val="32"/>
        </w:rPr>
        <w:t>采购咨询机构：</w:t>
      </w:r>
      <w:r>
        <w:rPr>
          <w:rFonts w:ascii="仿宋" w:eastAsia="仿宋" w:hAnsi="仿宋" w:hint="eastAsia"/>
          <w:b/>
          <w:sz w:val="32"/>
          <w:szCs w:val="32"/>
          <w:u w:val="single"/>
        </w:rPr>
        <w:t>北京国际贸易有限公司</w:t>
      </w:r>
      <w:bookmarkStart w:id="20" w:name="_Toc31435"/>
      <w:bookmarkStart w:id="21" w:name="_Toc24682"/>
      <w:bookmarkStart w:id="22" w:name="_Toc14614"/>
      <w:bookmarkEnd w:id="16"/>
      <w:bookmarkEnd w:id="17"/>
      <w:bookmarkEnd w:id="18"/>
      <w:bookmarkEnd w:id="19"/>
    </w:p>
    <w:p w:rsidR="00FE50DD" w:rsidRDefault="00FE50DD">
      <w:pPr>
        <w:ind w:firstLineChars="200" w:firstLine="643"/>
        <w:rPr>
          <w:rFonts w:ascii="仿宋" w:eastAsia="仿宋" w:hAnsi="仿宋"/>
          <w:b/>
          <w:sz w:val="32"/>
          <w:szCs w:val="32"/>
        </w:rPr>
      </w:pPr>
    </w:p>
    <w:p w:rsidR="00FE50DD" w:rsidRDefault="00DB0C00">
      <w:pPr>
        <w:ind w:firstLineChars="200" w:firstLine="643"/>
        <w:jc w:val="center"/>
        <w:rPr>
          <w:rFonts w:ascii="仿宋" w:eastAsia="仿宋" w:hAnsi="仿宋"/>
          <w:b/>
          <w:sz w:val="32"/>
          <w:szCs w:val="32"/>
        </w:rPr>
      </w:pPr>
      <w:bookmarkStart w:id="23" w:name="_Toc19324"/>
      <w:r>
        <w:rPr>
          <w:rFonts w:ascii="仿宋" w:eastAsia="仿宋" w:hAnsi="仿宋" w:hint="eastAsia"/>
          <w:b/>
          <w:sz w:val="32"/>
          <w:szCs w:val="32"/>
        </w:rPr>
        <w:t>2022年8月</w:t>
      </w:r>
      <w:bookmarkEnd w:id="20"/>
      <w:bookmarkEnd w:id="21"/>
      <w:bookmarkEnd w:id="22"/>
      <w:bookmarkEnd w:id="23"/>
    </w:p>
    <w:p w:rsidR="00FE50DD" w:rsidRDefault="00DB0C00">
      <w:pPr>
        <w:widowControl/>
        <w:jc w:val="left"/>
        <w:rPr>
          <w:rFonts w:ascii="仿宋" w:eastAsia="仿宋" w:hAnsi="仿宋"/>
          <w:b/>
          <w:sz w:val="32"/>
          <w:szCs w:val="32"/>
        </w:rPr>
      </w:pPr>
      <w:r>
        <w:rPr>
          <w:rFonts w:ascii="仿宋" w:eastAsia="仿宋" w:hAnsi="仿宋"/>
          <w:b/>
          <w:sz w:val="32"/>
          <w:szCs w:val="32"/>
        </w:rPr>
        <w:br w:type="page"/>
      </w:r>
      <w:bookmarkStart w:id="24" w:name="_Toc44504201"/>
      <w:bookmarkStart w:id="25" w:name="_Toc95228147"/>
      <w:bookmarkStart w:id="26" w:name="_Toc332808271"/>
      <w:bookmarkStart w:id="27" w:name="_Toc332807964"/>
    </w:p>
    <w:bookmarkEnd w:id="24"/>
    <w:bookmarkEnd w:id="25"/>
    <w:p w:rsidR="00FE50DD" w:rsidRDefault="00DB0C00">
      <w:pPr>
        <w:jc w:val="center"/>
        <w:rPr>
          <w:b/>
          <w:bCs/>
          <w:sz w:val="28"/>
          <w:szCs w:val="32"/>
        </w:rPr>
      </w:pPr>
      <w:r>
        <w:rPr>
          <w:rFonts w:ascii="宋体" w:hAnsi="宋体"/>
          <w:b/>
          <w:bCs/>
          <w:sz w:val="28"/>
          <w:szCs w:val="32"/>
        </w:rPr>
        <w:lastRenderedPageBreak/>
        <w:t>目录</w:t>
      </w:r>
    </w:p>
    <w:p w:rsidR="00FE50DD" w:rsidRDefault="00FE50DD">
      <w:pPr>
        <w:pStyle w:val="10"/>
        <w:rPr>
          <w:rFonts w:ascii="等线" w:eastAsia="等线" w:hAnsi="等线"/>
          <w:b w:val="0"/>
          <w:bCs w:val="0"/>
          <w:caps w:val="0"/>
          <w:sz w:val="21"/>
          <w:szCs w:val="22"/>
        </w:rPr>
      </w:pPr>
      <w:r w:rsidRPr="00FE50DD">
        <w:rPr>
          <w:rFonts w:ascii="仿宋" w:eastAsia="仿宋" w:hAnsi="仿宋" w:hint="eastAsia"/>
          <w:b w:val="0"/>
          <w:sz w:val="32"/>
          <w:szCs w:val="32"/>
        </w:rPr>
        <w:fldChar w:fldCharType="begin"/>
      </w:r>
      <w:r w:rsidR="00DB0C00">
        <w:rPr>
          <w:rFonts w:ascii="仿宋" w:eastAsia="仿宋" w:hAnsi="仿宋" w:hint="eastAsia"/>
          <w:b w:val="0"/>
          <w:sz w:val="32"/>
          <w:szCs w:val="32"/>
        </w:rPr>
        <w:instrText xml:space="preserve">TOC \o "1-2" \h \u </w:instrText>
      </w:r>
      <w:r w:rsidRPr="00FE50DD">
        <w:rPr>
          <w:rFonts w:ascii="仿宋" w:eastAsia="仿宋" w:hAnsi="仿宋" w:hint="eastAsia"/>
          <w:b w:val="0"/>
          <w:sz w:val="32"/>
          <w:szCs w:val="32"/>
        </w:rPr>
        <w:fldChar w:fldCharType="separate"/>
      </w:r>
      <w:hyperlink w:anchor="_Toc98251565" w:history="1">
        <w:r w:rsidR="00DB0C00">
          <w:rPr>
            <w:rStyle w:val="ab"/>
            <w:color w:val="auto"/>
          </w:rPr>
          <w:t>第一章比选公告</w:t>
        </w:r>
        <w:r w:rsidR="00DB0C00">
          <w:tab/>
        </w:r>
        <w:r>
          <w:fldChar w:fldCharType="begin"/>
        </w:r>
        <w:r w:rsidR="00DB0C00">
          <w:instrText xml:space="preserve"> PAGEREF _Toc98251565 \h </w:instrText>
        </w:r>
        <w:r>
          <w:fldChar w:fldCharType="separate"/>
        </w:r>
        <w:r w:rsidR="00DB0C00">
          <w:t>- 3 -</w:t>
        </w:r>
        <w:r>
          <w:fldChar w:fldCharType="end"/>
        </w:r>
      </w:hyperlink>
    </w:p>
    <w:p w:rsidR="00FE50DD" w:rsidRDefault="00FE50DD">
      <w:pPr>
        <w:pStyle w:val="10"/>
        <w:rPr>
          <w:rFonts w:ascii="等线" w:eastAsia="等线" w:hAnsi="等线"/>
          <w:b w:val="0"/>
          <w:bCs w:val="0"/>
          <w:caps w:val="0"/>
          <w:sz w:val="21"/>
          <w:szCs w:val="22"/>
        </w:rPr>
      </w:pPr>
      <w:hyperlink w:anchor="_Toc98251566" w:history="1">
        <w:r w:rsidR="00DB0C00">
          <w:rPr>
            <w:rStyle w:val="ab"/>
            <w:rFonts w:eastAsia="仿宋"/>
            <w:color w:val="auto"/>
            <w:kern w:val="44"/>
          </w:rPr>
          <w:t>第二章服务需求</w:t>
        </w:r>
        <w:r w:rsidR="00DB0C00">
          <w:tab/>
        </w:r>
        <w:r>
          <w:fldChar w:fldCharType="begin"/>
        </w:r>
        <w:r w:rsidR="00DB0C00">
          <w:instrText xml:space="preserve"> PAGEREF _Toc98251566 \h </w:instrText>
        </w:r>
        <w:r>
          <w:fldChar w:fldCharType="separate"/>
        </w:r>
        <w:r w:rsidR="00DB0C00">
          <w:t>- 9 -</w:t>
        </w:r>
        <w:r>
          <w:fldChar w:fldCharType="end"/>
        </w:r>
      </w:hyperlink>
    </w:p>
    <w:p w:rsidR="00FE50DD" w:rsidRDefault="00FE50DD">
      <w:pPr>
        <w:pStyle w:val="10"/>
        <w:rPr>
          <w:rFonts w:ascii="等线" w:eastAsia="等线" w:hAnsi="等线"/>
          <w:b w:val="0"/>
          <w:bCs w:val="0"/>
          <w:caps w:val="0"/>
          <w:sz w:val="21"/>
          <w:szCs w:val="22"/>
        </w:rPr>
      </w:pPr>
      <w:hyperlink w:anchor="_Toc98251567" w:history="1">
        <w:r w:rsidR="00DB0C00">
          <w:rPr>
            <w:rStyle w:val="ab"/>
            <w:color w:val="auto"/>
          </w:rPr>
          <w:t>第三章参选人须知资料表</w:t>
        </w:r>
        <w:r w:rsidR="00DB0C00">
          <w:tab/>
        </w:r>
        <w:r>
          <w:fldChar w:fldCharType="begin"/>
        </w:r>
        <w:r w:rsidR="00DB0C00">
          <w:instrText xml:space="preserve"> PAGEREF _Toc98251567 \h </w:instrText>
        </w:r>
        <w:r>
          <w:fldChar w:fldCharType="separate"/>
        </w:r>
        <w:r w:rsidR="00DB0C00">
          <w:t>- 12 -</w:t>
        </w:r>
        <w:r>
          <w:fldChar w:fldCharType="end"/>
        </w:r>
      </w:hyperlink>
    </w:p>
    <w:p w:rsidR="00FE50DD" w:rsidRDefault="00FE50DD">
      <w:pPr>
        <w:pStyle w:val="10"/>
        <w:rPr>
          <w:rFonts w:ascii="等线" w:eastAsia="等线" w:hAnsi="等线"/>
          <w:b w:val="0"/>
          <w:bCs w:val="0"/>
          <w:caps w:val="0"/>
          <w:sz w:val="21"/>
          <w:szCs w:val="22"/>
        </w:rPr>
      </w:pPr>
      <w:hyperlink w:anchor="_Toc98251568" w:history="1">
        <w:r w:rsidR="00DB0C00">
          <w:rPr>
            <w:rStyle w:val="ab"/>
            <w:rFonts w:eastAsia="仿宋"/>
            <w:color w:val="auto"/>
            <w:kern w:val="44"/>
          </w:rPr>
          <w:t>第四章评审方法和标准</w:t>
        </w:r>
        <w:r w:rsidR="00DB0C00">
          <w:tab/>
        </w:r>
        <w:r>
          <w:fldChar w:fldCharType="begin"/>
        </w:r>
        <w:r w:rsidR="00DB0C00">
          <w:instrText xml:space="preserve"> PAGEREF _Toc98251568 \h </w:instrText>
        </w:r>
        <w:r>
          <w:fldChar w:fldCharType="separate"/>
        </w:r>
        <w:r w:rsidR="00DB0C00">
          <w:t>- 18 -</w:t>
        </w:r>
        <w:r>
          <w:fldChar w:fldCharType="end"/>
        </w:r>
      </w:hyperlink>
    </w:p>
    <w:p w:rsidR="00FE50DD" w:rsidRDefault="00FE50DD">
      <w:pPr>
        <w:pStyle w:val="20"/>
        <w:rPr>
          <w:rFonts w:ascii="等线" w:eastAsia="等线" w:hAnsi="等线"/>
          <w:smallCaps w:val="0"/>
          <w:sz w:val="21"/>
          <w:szCs w:val="22"/>
        </w:rPr>
      </w:pPr>
      <w:hyperlink w:anchor="_Toc98251569" w:history="1">
        <w:r w:rsidR="00DB0C00">
          <w:rPr>
            <w:rStyle w:val="ab"/>
            <w:color w:val="auto"/>
          </w:rPr>
          <w:t>一、资格性审</w:t>
        </w:r>
        <w:bookmarkStart w:id="28" w:name="_Hlt106882467"/>
        <w:bookmarkStart w:id="29" w:name="_Hlt106882466"/>
        <w:r w:rsidR="00DB0C00">
          <w:rPr>
            <w:rStyle w:val="ab"/>
            <w:color w:val="auto"/>
          </w:rPr>
          <w:t>查</w:t>
        </w:r>
        <w:bookmarkEnd w:id="28"/>
        <w:bookmarkEnd w:id="29"/>
        <w:r w:rsidR="00DB0C00">
          <w:tab/>
        </w:r>
        <w:r>
          <w:fldChar w:fldCharType="begin"/>
        </w:r>
        <w:r w:rsidR="00DB0C00">
          <w:instrText xml:space="preserve"> PAGEREF _Toc98251569 \h </w:instrText>
        </w:r>
        <w:r>
          <w:fldChar w:fldCharType="separate"/>
        </w:r>
        <w:r w:rsidR="00DB0C00">
          <w:t>- 18 -</w:t>
        </w:r>
        <w:r>
          <w:fldChar w:fldCharType="end"/>
        </w:r>
      </w:hyperlink>
    </w:p>
    <w:p w:rsidR="00FE50DD" w:rsidRDefault="00FE50DD">
      <w:pPr>
        <w:pStyle w:val="20"/>
        <w:rPr>
          <w:rFonts w:ascii="等线" w:eastAsia="等线" w:hAnsi="等线"/>
          <w:smallCaps w:val="0"/>
          <w:sz w:val="21"/>
          <w:szCs w:val="22"/>
        </w:rPr>
      </w:pPr>
      <w:hyperlink w:anchor="_Toc98251570" w:history="1">
        <w:r w:rsidR="00DB0C00">
          <w:rPr>
            <w:rStyle w:val="ab"/>
            <w:color w:val="auto"/>
          </w:rPr>
          <w:t>二、符合性审查</w:t>
        </w:r>
        <w:r w:rsidR="00DB0C00">
          <w:tab/>
        </w:r>
        <w:r>
          <w:fldChar w:fldCharType="begin"/>
        </w:r>
        <w:r w:rsidR="00DB0C00">
          <w:instrText xml:space="preserve"> PAGEREF _Toc98251570 \h </w:instrText>
        </w:r>
        <w:r>
          <w:fldChar w:fldCharType="separate"/>
        </w:r>
        <w:r w:rsidR="00DB0C00">
          <w:t>- 20 -</w:t>
        </w:r>
        <w:r>
          <w:fldChar w:fldCharType="end"/>
        </w:r>
      </w:hyperlink>
    </w:p>
    <w:p w:rsidR="00FE50DD" w:rsidRDefault="00FE50DD">
      <w:pPr>
        <w:pStyle w:val="20"/>
        <w:rPr>
          <w:rFonts w:ascii="等线" w:eastAsia="等线" w:hAnsi="等线"/>
          <w:smallCaps w:val="0"/>
          <w:sz w:val="21"/>
          <w:szCs w:val="22"/>
        </w:rPr>
      </w:pPr>
      <w:hyperlink w:anchor="_Toc98251571" w:history="1">
        <w:r w:rsidR="00DB0C00">
          <w:rPr>
            <w:rStyle w:val="ab"/>
            <w:color w:val="auto"/>
          </w:rPr>
          <w:t>三、综合评分</w:t>
        </w:r>
        <w:bookmarkStart w:id="30" w:name="_Hlt107301621"/>
        <w:bookmarkStart w:id="31" w:name="_Hlt107301620"/>
        <w:r w:rsidR="00DB0C00">
          <w:rPr>
            <w:rStyle w:val="ab"/>
            <w:color w:val="auto"/>
          </w:rPr>
          <w:t>表</w:t>
        </w:r>
        <w:bookmarkEnd w:id="30"/>
        <w:bookmarkEnd w:id="31"/>
        <w:r w:rsidR="00DB0C00">
          <w:tab/>
        </w:r>
        <w:r>
          <w:fldChar w:fldCharType="begin"/>
        </w:r>
        <w:r w:rsidR="00DB0C00">
          <w:instrText xml:space="preserve"> PAGEREF _Toc98251571 \h </w:instrText>
        </w:r>
        <w:r>
          <w:fldChar w:fldCharType="separate"/>
        </w:r>
        <w:r w:rsidR="00DB0C00">
          <w:t>- 21 -</w:t>
        </w:r>
        <w:r>
          <w:fldChar w:fldCharType="end"/>
        </w:r>
      </w:hyperlink>
    </w:p>
    <w:p w:rsidR="00FE50DD" w:rsidRDefault="00FE50DD">
      <w:pPr>
        <w:pStyle w:val="10"/>
        <w:rPr>
          <w:rFonts w:ascii="等线" w:eastAsia="等线" w:hAnsi="等线"/>
          <w:b w:val="0"/>
          <w:bCs w:val="0"/>
          <w:caps w:val="0"/>
          <w:sz w:val="21"/>
          <w:szCs w:val="22"/>
        </w:rPr>
      </w:pPr>
      <w:hyperlink w:anchor="_Toc98251572" w:history="1">
        <w:r w:rsidR="00DB0C00">
          <w:rPr>
            <w:rStyle w:val="ab"/>
            <w:color w:val="auto"/>
          </w:rPr>
          <w:t>第五章拟采用采购合同样本</w:t>
        </w:r>
        <w:r w:rsidR="00DB0C00">
          <w:tab/>
        </w:r>
        <w:r>
          <w:fldChar w:fldCharType="begin"/>
        </w:r>
        <w:r w:rsidR="00DB0C00">
          <w:instrText xml:space="preserve"> PAGEREF _Toc98251572 \h </w:instrText>
        </w:r>
        <w:r>
          <w:fldChar w:fldCharType="separate"/>
        </w:r>
        <w:r w:rsidR="00DB0C00">
          <w:t>- 25 -</w:t>
        </w:r>
        <w:r>
          <w:fldChar w:fldCharType="end"/>
        </w:r>
      </w:hyperlink>
    </w:p>
    <w:p w:rsidR="00FE50DD" w:rsidRDefault="00FE50DD">
      <w:pPr>
        <w:pStyle w:val="10"/>
        <w:rPr>
          <w:rFonts w:ascii="等线" w:eastAsia="等线" w:hAnsi="等线"/>
          <w:b w:val="0"/>
          <w:bCs w:val="0"/>
          <w:caps w:val="0"/>
          <w:sz w:val="21"/>
          <w:szCs w:val="22"/>
        </w:rPr>
      </w:pPr>
      <w:hyperlink w:anchor="_Toc98251573" w:history="1">
        <w:r w:rsidR="00DB0C00">
          <w:rPr>
            <w:rStyle w:val="ab"/>
            <w:color w:val="auto"/>
          </w:rPr>
          <w:t>第六章参选人须知</w:t>
        </w:r>
        <w:r w:rsidR="00DB0C00">
          <w:tab/>
        </w:r>
        <w:r>
          <w:fldChar w:fldCharType="begin"/>
        </w:r>
        <w:r w:rsidR="00DB0C00">
          <w:instrText xml:space="preserve"> PAGEREF _Toc98251573 \h </w:instrText>
        </w:r>
        <w:r>
          <w:fldChar w:fldCharType="separate"/>
        </w:r>
        <w:r w:rsidR="00DB0C00">
          <w:t>- 33 -</w:t>
        </w:r>
        <w:r>
          <w:fldChar w:fldCharType="end"/>
        </w:r>
      </w:hyperlink>
    </w:p>
    <w:p w:rsidR="00FE50DD" w:rsidRDefault="00FE50DD">
      <w:pPr>
        <w:pStyle w:val="10"/>
        <w:rPr>
          <w:rFonts w:ascii="等线" w:eastAsia="等线" w:hAnsi="等线"/>
          <w:b w:val="0"/>
          <w:bCs w:val="0"/>
          <w:caps w:val="0"/>
          <w:sz w:val="21"/>
          <w:szCs w:val="22"/>
        </w:rPr>
      </w:pPr>
      <w:hyperlink w:anchor="_Toc98251574" w:history="1">
        <w:r w:rsidR="00DB0C00">
          <w:rPr>
            <w:rStyle w:val="ab"/>
            <w:color w:val="auto"/>
          </w:rPr>
          <w:t>第七章参选文件格式</w:t>
        </w:r>
        <w:r w:rsidR="00DB0C00">
          <w:tab/>
        </w:r>
        <w:r>
          <w:fldChar w:fldCharType="begin"/>
        </w:r>
        <w:r w:rsidR="00DB0C00">
          <w:instrText xml:space="preserve"> PAGEREF _Toc98251574 \h </w:instrText>
        </w:r>
        <w:r>
          <w:fldChar w:fldCharType="separate"/>
        </w:r>
        <w:r w:rsidR="00DB0C00">
          <w:t>- 54 -</w:t>
        </w:r>
        <w:r>
          <w:fldChar w:fldCharType="end"/>
        </w:r>
      </w:hyperlink>
    </w:p>
    <w:p w:rsidR="00FE50DD" w:rsidRDefault="00FE50DD">
      <w:pPr>
        <w:pStyle w:val="20"/>
        <w:rPr>
          <w:rFonts w:ascii="等线" w:eastAsia="等线" w:hAnsi="等线"/>
          <w:smallCaps w:val="0"/>
          <w:sz w:val="21"/>
          <w:szCs w:val="22"/>
        </w:rPr>
      </w:pPr>
      <w:hyperlink w:anchor="_Toc98251575" w:history="1">
        <w:r w:rsidR="00DB0C00">
          <w:rPr>
            <w:rStyle w:val="ab"/>
            <w:rFonts w:ascii="黑体" w:eastAsia="黑体" w:hAnsi="黑体"/>
            <w:bCs/>
            <w:color w:val="auto"/>
          </w:rPr>
          <w:t>1.参选文件封面</w:t>
        </w:r>
        <w:r w:rsidR="00DB0C00">
          <w:tab/>
        </w:r>
        <w:r>
          <w:fldChar w:fldCharType="begin"/>
        </w:r>
        <w:r w:rsidR="00DB0C00">
          <w:instrText xml:space="preserve"> PAGEREF _Toc98251575 \h </w:instrText>
        </w:r>
        <w:r>
          <w:fldChar w:fldCharType="separate"/>
        </w:r>
        <w:r w:rsidR="00DB0C00">
          <w:t>- 54 -</w:t>
        </w:r>
        <w:r>
          <w:fldChar w:fldCharType="end"/>
        </w:r>
      </w:hyperlink>
    </w:p>
    <w:p w:rsidR="00FE50DD" w:rsidRDefault="00FE50DD">
      <w:pPr>
        <w:pStyle w:val="20"/>
        <w:rPr>
          <w:rFonts w:ascii="等线" w:eastAsia="等线" w:hAnsi="等线"/>
          <w:smallCaps w:val="0"/>
          <w:sz w:val="21"/>
          <w:szCs w:val="22"/>
        </w:rPr>
      </w:pPr>
      <w:hyperlink w:anchor="_Toc98251576" w:history="1">
        <w:r w:rsidR="00DB0C00">
          <w:rPr>
            <w:rStyle w:val="ab"/>
            <w:rFonts w:ascii="黑体" w:eastAsia="黑体" w:hAnsi="黑体"/>
            <w:color w:val="auto"/>
            <w:kern w:val="0"/>
          </w:rPr>
          <w:t>2.评分索引</w:t>
        </w:r>
        <w:r w:rsidR="00DB0C00">
          <w:tab/>
        </w:r>
        <w:r>
          <w:fldChar w:fldCharType="begin"/>
        </w:r>
        <w:r w:rsidR="00DB0C00">
          <w:instrText xml:space="preserve"> PAGEREF _Toc98251576 \h </w:instrText>
        </w:r>
        <w:r>
          <w:fldChar w:fldCharType="separate"/>
        </w:r>
        <w:r w:rsidR="00DB0C00">
          <w:t>- 55 -</w:t>
        </w:r>
        <w:r>
          <w:fldChar w:fldCharType="end"/>
        </w:r>
      </w:hyperlink>
    </w:p>
    <w:p w:rsidR="00FE50DD" w:rsidRDefault="00FE50DD">
      <w:pPr>
        <w:pStyle w:val="20"/>
        <w:rPr>
          <w:rFonts w:ascii="等线" w:eastAsia="等线" w:hAnsi="等线"/>
          <w:smallCaps w:val="0"/>
          <w:sz w:val="21"/>
          <w:szCs w:val="22"/>
        </w:rPr>
      </w:pPr>
      <w:hyperlink w:anchor="_Toc98251577" w:history="1">
        <w:r w:rsidR="00DB0C00">
          <w:rPr>
            <w:rStyle w:val="ab"/>
            <w:rFonts w:ascii="黑体" w:eastAsia="黑体" w:hAnsi="黑体"/>
            <w:bCs/>
            <w:color w:val="auto"/>
          </w:rPr>
          <w:t>3.参选书</w:t>
        </w:r>
        <w:r w:rsidR="00DB0C00">
          <w:tab/>
        </w:r>
        <w:r>
          <w:fldChar w:fldCharType="begin"/>
        </w:r>
        <w:r w:rsidR="00DB0C00">
          <w:instrText xml:space="preserve"> PAGEREF _Toc98251577 \h </w:instrText>
        </w:r>
        <w:r>
          <w:fldChar w:fldCharType="separate"/>
        </w:r>
        <w:r w:rsidR="00DB0C00">
          <w:t>- 56 -</w:t>
        </w:r>
        <w:r>
          <w:fldChar w:fldCharType="end"/>
        </w:r>
      </w:hyperlink>
    </w:p>
    <w:p w:rsidR="00FE50DD" w:rsidRDefault="00FE50DD">
      <w:pPr>
        <w:pStyle w:val="20"/>
        <w:rPr>
          <w:rFonts w:ascii="等线" w:eastAsia="等线" w:hAnsi="等线"/>
          <w:smallCaps w:val="0"/>
          <w:sz w:val="21"/>
          <w:szCs w:val="22"/>
        </w:rPr>
      </w:pPr>
      <w:hyperlink w:anchor="_Toc98251578" w:history="1">
        <w:r w:rsidR="00DB0C00">
          <w:rPr>
            <w:rStyle w:val="ab"/>
            <w:rFonts w:ascii="黑体" w:eastAsia="黑体" w:hAnsi="黑体"/>
            <w:color w:val="auto"/>
          </w:rPr>
          <w:t>4.报价一览表</w:t>
        </w:r>
        <w:r w:rsidR="00DB0C00">
          <w:tab/>
        </w:r>
        <w:r>
          <w:fldChar w:fldCharType="begin"/>
        </w:r>
        <w:r w:rsidR="00DB0C00">
          <w:instrText xml:space="preserve"> PAGEREF _Toc98251578 \h </w:instrText>
        </w:r>
        <w:r>
          <w:fldChar w:fldCharType="separate"/>
        </w:r>
        <w:r w:rsidR="00DB0C00">
          <w:t>- 59 -</w:t>
        </w:r>
        <w:r>
          <w:fldChar w:fldCharType="end"/>
        </w:r>
      </w:hyperlink>
    </w:p>
    <w:p w:rsidR="00FE50DD" w:rsidRDefault="00FE50DD">
      <w:pPr>
        <w:pStyle w:val="20"/>
        <w:rPr>
          <w:rFonts w:ascii="等线" w:eastAsia="等线" w:hAnsi="等线"/>
          <w:smallCaps w:val="0"/>
          <w:sz w:val="21"/>
          <w:szCs w:val="22"/>
        </w:rPr>
      </w:pPr>
      <w:hyperlink w:anchor="_Toc98251579" w:history="1">
        <w:r w:rsidR="00DB0C00">
          <w:rPr>
            <w:rStyle w:val="ab"/>
            <w:rFonts w:ascii="黑体" w:eastAsia="黑体" w:hAnsi="黑体"/>
            <w:color w:val="auto"/>
          </w:rPr>
          <w:t>5.分项报价说明表</w:t>
        </w:r>
        <w:r w:rsidR="00DB0C00">
          <w:tab/>
        </w:r>
        <w:r>
          <w:fldChar w:fldCharType="begin"/>
        </w:r>
        <w:r w:rsidR="00DB0C00">
          <w:instrText xml:space="preserve"> PAGEREF _Toc98251579 \h </w:instrText>
        </w:r>
        <w:r>
          <w:fldChar w:fldCharType="separate"/>
        </w:r>
        <w:r w:rsidR="00DB0C00">
          <w:t>- 60 -</w:t>
        </w:r>
        <w:r>
          <w:fldChar w:fldCharType="end"/>
        </w:r>
      </w:hyperlink>
    </w:p>
    <w:p w:rsidR="00FE50DD" w:rsidRDefault="00FE50DD">
      <w:pPr>
        <w:pStyle w:val="20"/>
        <w:rPr>
          <w:rFonts w:ascii="等线" w:eastAsia="等线" w:hAnsi="等线"/>
          <w:smallCaps w:val="0"/>
          <w:sz w:val="21"/>
          <w:szCs w:val="22"/>
        </w:rPr>
      </w:pPr>
      <w:hyperlink w:anchor="_Toc98251580" w:history="1">
        <w:r w:rsidR="00DB0C00">
          <w:rPr>
            <w:rStyle w:val="ab"/>
            <w:rFonts w:ascii="黑体" w:eastAsia="黑体" w:hAnsi="黑体"/>
            <w:color w:val="auto"/>
          </w:rPr>
          <w:t>6.参选人技术服务项目偏离表</w:t>
        </w:r>
        <w:r w:rsidR="00DB0C00">
          <w:tab/>
        </w:r>
        <w:r>
          <w:fldChar w:fldCharType="begin"/>
        </w:r>
        <w:r w:rsidR="00DB0C00">
          <w:instrText xml:space="preserve"> PAGEREF _Toc98251580 \h </w:instrText>
        </w:r>
        <w:r>
          <w:fldChar w:fldCharType="separate"/>
        </w:r>
        <w:r w:rsidR="00DB0C00">
          <w:t>- 61 -</w:t>
        </w:r>
        <w:r>
          <w:fldChar w:fldCharType="end"/>
        </w:r>
      </w:hyperlink>
    </w:p>
    <w:p w:rsidR="00FE50DD" w:rsidRDefault="00FE50DD">
      <w:pPr>
        <w:pStyle w:val="20"/>
        <w:rPr>
          <w:rFonts w:ascii="等线" w:eastAsia="等线" w:hAnsi="等线"/>
          <w:smallCaps w:val="0"/>
          <w:sz w:val="21"/>
          <w:szCs w:val="22"/>
        </w:rPr>
      </w:pPr>
      <w:hyperlink w:anchor="_Toc98251581" w:history="1">
        <w:r w:rsidR="00DB0C00">
          <w:rPr>
            <w:rStyle w:val="ab"/>
            <w:rFonts w:ascii="黑体" w:eastAsia="黑体" w:hAnsi="黑体"/>
            <w:color w:val="auto"/>
          </w:rPr>
          <w:t>7.商务条款偏离表</w:t>
        </w:r>
        <w:r w:rsidR="00DB0C00">
          <w:tab/>
        </w:r>
        <w:r>
          <w:fldChar w:fldCharType="begin"/>
        </w:r>
        <w:r w:rsidR="00DB0C00">
          <w:instrText xml:space="preserve"> PAGEREF _Toc98251581 \h </w:instrText>
        </w:r>
        <w:r>
          <w:fldChar w:fldCharType="separate"/>
        </w:r>
        <w:r w:rsidR="00DB0C00">
          <w:t>- 62 -</w:t>
        </w:r>
        <w:r>
          <w:fldChar w:fldCharType="end"/>
        </w:r>
      </w:hyperlink>
    </w:p>
    <w:p w:rsidR="00FE50DD" w:rsidRDefault="00FE50DD">
      <w:pPr>
        <w:pStyle w:val="20"/>
        <w:rPr>
          <w:rFonts w:ascii="等线" w:eastAsia="等线" w:hAnsi="等线"/>
          <w:smallCaps w:val="0"/>
          <w:sz w:val="21"/>
          <w:szCs w:val="22"/>
        </w:rPr>
      </w:pPr>
      <w:hyperlink w:anchor="_Toc98251582" w:history="1">
        <w:r w:rsidR="00DB0C00">
          <w:rPr>
            <w:rStyle w:val="ab"/>
            <w:rFonts w:ascii="黑体" w:eastAsia="黑体" w:hAnsi="黑体"/>
            <w:color w:val="auto"/>
          </w:rPr>
          <w:t>8.资格证明文件（格式）</w:t>
        </w:r>
        <w:r w:rsidR="00DB0C00">
          <w:tab/>
        </w:r>
        <w:r>
          <w:fldChar w:fldCharType="begin"/>
        </w:r>
        <w:r w:rsidR="00DB0C00">
          <w:instrText xml:space="preserve"> PAGEREF _Toc98251582 \h </w:instrText>
        </w:r>
        <w:r>
          <w:fldChar w:fldCharType="separate"/>
        </w:r>
        <w:r w:rsidR="00DB0C00">
          <w:t>- 63 -</w:t>
        </w:r>
        <w:r>
          <w:fldChar w:fldCharType="end"/>
        </w:r>
      </w:hyperlink>
    </w:p>
    <w:p w:rsidR="00FE50DD" w:rsidRDefault="00FE50DD">
      <w:pPr>
        <w:pStyle w:val="20"/>
        <w:rPr>
          <w:rFonts w:ascii="等线" w:eastAsia="等线" w:hAnsi="等线"/>
          <w:smallCaps w:val="0"/>
          <w:sz w:val="21"/>
          <w:szCs w:val="22"/>
        </w:rPr>
      </w:pPr>
      <w:hyperlink w:anchor="_Toc98251583" w:history="1">
        <w:r w:rsidR="00DB0C00">
          <w:rPr>
            <w:rStyle w:val="ab"/>
            <w:rFonts w:ascii="黑体" w:eastAsia="黑体" w:hAnsi="黑体"/>
            <w:color w:val="auto"/>
          </w:rPr>
          <w:t>9.服务方案及承诺</w:t>
        </w:r>
        <w:r w:rsidR="00DB0C00">
          <w:tab/>
        </w:r>
        <w:r>
          <w:fldChar w:fldCharType="begin"/>
        </w:r>
        <w:r w:rsidR="00DB0C00">
          <w:instrText xml:space="preserve"> PAGEREF _Toc98251583 \h </w:instrText>
        </w:r>
        <w:r>
          <w:fldChar w:fldCharType="separate"/>
        </w:r>
        <w:r w:rsidR="00DB0C00">
          <w:t>- 74 -</w:t>
        </w:r>
        <w:r>
          <w:fldChar w:fldCharType="end"/>
        </w:r>
      </w:hyperlink>
    </w:p>
    <w:p w:rsidR="00FE50DD" w:rsidRDefault="00FE50DD">
      <w:pPr>
        <w:pStyle w:val="20"/>
        <w:rPr>
          <w:rFonts w:ascii="等线" w:eastAsia="等线" w:hAnsi="等线"/>
          <w:smallCaps w:val="0"/>
          <w:sz w:val="21"/>
          <w:szCs w:val="22"/>
        </w:rPr>
      </w:pPr>
      <w:hyperlink w:anchor="_Toc98251584" w:history="1">
        <w:r w:rsidR="00DB0C00">
          <w:rPr>
            <w:rStyle w:val="ab"/>
            <w:rFonts w:ascii="黑体" w:eastAsia="黑体" w:hAnsi="黑体" w:cs="黑体"/>
            <w:color w:val="auto"/>
          </w:rPr>
          <w:t>10</w:t>
        </w:r>
        <w:r w:rsidR="00DB0C00">
          <w:rPr>
            <w:rStyle w:val="ab"/>
            <w:rFonts w:ascii="黑体" w:eastAsia="黑体" w:hAnsi="黑体" w:cs="黑体"/>
            <w:bCs/>
            <w:color w:val="auto"/>
          </w:rPr>
          <w:t>.拟派团队人员</w:t>
        </w:r>
        <w:r w:rsidR="00DB0C00">
          <w:tab/>
        </w:r>
        <w:r>
          <w:fldChar w:fldCharType="begin"/>
        </w:r>
        <w:r w:rsidR="00DB0C00">
          <w:instrText xml:space="preserve"> PAGEREF _Toc98251584 \h </w:instrText>
        </w:r>
        <w:r>
          <w:fldChar w:fldCharType="separate"/>
        </w:r>
        <w:r w:rsidR="00DB0C00">
          <w:t>- 75 -</w:t>
        </w:r>
        <w:r>
          <w:fldChar w:fldCharType="end"/>
        </w:r>
      </w:hyperlink>
    </w:p>
    <w:p w:rsidR="00FE50DD" w:rsidRDefault="00FE50DD">
      <w:pPr>
        <w:pStyle w:val="20"/>
        <w:rPr>
          <w:rFonts w:ascii="等线" w:eastAsia="等线" w:hAnsi="等线"/>
          <w:smallCaps w:val="0"/>
          <w:sz w:val="21"/>
          <w:szCs w:val="22"/>
        </w:rPr>
      </w:pPr>
      <w:hyperlink w:anchor="_Toc98251585" w:history="1">
        <w:r w:rsidR="00DB0C00">
          <w:rPr>
            <w:rStyle w:val="ab"/>
            <w:rFonts w:ascii="黑体" w:eastAsia="黑体" w:hAnsi="黑体" w:cs="黑体"/>
            <w:bCs/>
            <w:color w:val="auto"/>
          </w:rPr>
          <w:t>1</w:t>
        </w:r>
        <w:r w:rsidR="00DB0C00">
          <w:rPr>
            <w:rStyle w:val="ab"/>
            <w:rFonts w:ascii="黑体" w:eastAsia="黑体" w:hAnsi="黑体" w:cs="黑体"/>
            <w:color w:val="auto"/>
          </w:rPr>
          <w:t>1</w:t>
        </w:r>
        <w:r w:rsidR="00DB0C00">
          <w:rPr>
            <w:rStyle w:val="ab"/>
            <w:rFonts w:ascii="黑体" w:eastAsia="黑体" w:hAnsi="黑体" w:cs="黑体"/>
            <w:bCs/>
            <w:color w:val="auto"/>
          </w:rPr>
          <w:t>.参选人业绩</w:t>
        </w:r>
        <w:r w:rsidR="00DB0C00">
          <w:tab/>
        </w:r>
        <w:r>
          <w:fldChar w:fldCharType="begin"/>
        </w:r>
        <w:r w:rsidR="00DB0C00">
          <w:instrText xml:space="preserve"> PAGEREF _Toc98251585 \h </w:instrText>
        </w:r>
        <w:r>
          <w:fldChar w:fldCharType="separate"/>
        </w:r>
        <w:r w:rsidR="00DB0C00">
          <w:t>- 76 -</w:t>
        </w:r>
        <w:r>
          <w:fldChar w:fldCharType="end"/>
        </w:r>
      </w:hyperlink>
    </w:p>
    <w:p w:rsidR="00FE50DD" w:rsidRDefault="00FE50DD">
      <w:pPr>
        <w:pStyle w:val="20"/>
        <w:rPr>
          <w:rFonts w:ascii="等线" w:eastAsia="等线" w:hAnsi="等线"/>
          <w:smallCaps w:val="0"/>
          <w:sz w:val="21"/>
          <w:szCs w:val="22"/>
        </w:rPr>
      </w:pPr>
      <w:hyperlink w:anchor="_Toc98251586" w:history="1">
        <w:r w:rsidR="00DB0C00">
          <w:rPr>
            <w:rStyle w:val="ab"/>
            <w:rFonts w:ascii="黑体" w:eastAsia="黑体" w:hAnsi="黑体" w:cs="黑体"/>
            <w:color w:val="auto"/>
          </w:rPr>
          <w:t>12.其他资料</w:t>
        </w:r>
        <w:r w:rsidR="00DB0C00">
          <w:tab/>
        </w:r>
        <w:bookmarkStart w:id="32" w:name="_Hlt98251587"/>
        <w:r>
          <w:fldChar w:fldCharType="begin"/>
        </w:r>
        <w:r w:rsidR="00DB0C00">
          <w:instrText xml:space="preserve"> PAGEREF _Toc98251586 \h </w:instrText>
        </w:r>
        <w:r>
          <w:fldChar w:fldCharType="separate"/>
        </w:r>
        <w:r w:rsidR="00DB0C00">
          <w:t>- 77 -</w:t>
        </w:r>
        <w:r>
          <w:fldChar w:fldCharType="end"/>
        </w:r>
        <w:bookmarkEnd w:id="32"/>
      </w:hyperlink>
    </w:p>
    <w:p w:rsidR="00FE50DD" w:rsidRDefault="00FE50DD">
      <w:pPr>
        <w:widowControl/>
        <w:jc w:val="left"/>
        <w:rPr>
          <w:rFonts w:ascii="仿宋" w:eastAsia="仿宋" w:hAnsi="仿宋"/>
          <w:b/>
          <w:sz w:val="32"/>
          <w:szCs w:val="32"/>
        </w:rPr>
      </w:pPr>
      <w:r>
        <w:rPr>
          <w:rFonts w:ascii="仿宋" w:eastAsia="仿宋" w:hAnsi="仿宋" w:hint="eastAsia"/>
          <w:szCs w:val="32"/>
        </w:rPr>
        <w:fldChar w:fldCharType="end"/>
      </w:r>
    </w:p>
    <w:p w:rsidR="00FE50DD" w:rsidRDefault="00FE50DD">
      <w:pPr>
        <w:pStyle w:val="1"/>
        <w:sectPr w:rsidR="00FE50DD">
          <w:footerReference w:type="default" r:id="rId8"/>
          <w:pgSz w:w="11906" w:h="16838"/>
          <w:pgMar w:top="1440" w:right="1800" w:bottom="1440" w:left="1800" w:header="851" w:footer="992" w:gutter="0"/>
          <w:cols w:space="720"/>
          <w:docGrid w:type="lines" w:linePitch="312"/>
        </w:sectPr>
      </w:pPr>
      <w:bookmarkStart w:id="33" w:name="_Toc21617"/>
    </w:p>
    <w:p w:rsidR="00FE50DD" w:rsidRDefault="00DB0C00">
      <w:pPr>
        <w:pStyle w:val="1"/>
      </w:pPr>
      <w:bookmarkStart w:id="34" w:name="_Toc98251565"/>
      <w:bookmarkStart w:id="35" w:name="_Toc22700"/>
      <w:bookmarkStart w:id="36" w:name="_Toc19264"/>
      <w:bookmarkStart w:id="37" w:name="_Toc3868"/>
      <w:bookmarkStart w:id="38" w:name="_Toc29914"/>
      <w:r>
        <w:rPr>
          <w:rFonts w:hint="eastAsia"/>
        </w:rPr>
        <w:lastRenderedPageBreak/>
        <w:t>第一章比选公告</w:t>
      </w:r>
      <w:bookmarkEnd w:id="33"/>
      <w:bookmarkEnd w:id="34"/>
      <w:bookmarkEnd w:id="35"/>
      <w:bookmarkEnd w:id="36"/>
      <w:bookmarkEnd w:id="37"/>
      <w:bookmarkEnd w:id="38"/>
    </w:p>
    <w:p w:rsidR="00FE50DD" w:rsidRDefault="00FE50DD">
      <w:pPr>
        <w:widowControl/>
        <w:jc w:val="center"/>
        <w:rPr>
          <w:rFonts w:ascii="仿宋" w:eastAsia="仿宋" w:hAnsi="仿宋"/>
          <w:b/>
          <w:sz w:val="28"/>
          <w:szCs w:val="28"/>
        </w:rPr>
      </w:pPr>
    </w:p>
    <w:p w:rsidR="00FE50DD" w:rsidRDefault="00DB0C0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Pr>
          <w:rFonts w:ascii="仿宋" w:eastAsia="仿宋" w:hAnsi="仿宋" w:hint="eastAsia"/>
          <w:sz w:val="28"/>
          <w:szCs w:val="28"/>
        </w:rPr>
        <w:t>项目概况:</w:t>
      </w:r>
      <w:r>
        <w:rPr>
          <w:rFonts w:ascii="仿宋" w:eastAsia="仿宋" w:hAnsi="仿宋" w:hint="eastAsia"/>
          <w:sz w:val="28"/>
          <w:szCs w:val="28"/>
          <w:u w:val="single"/>
        </w:rPr>
        <w:t>外国智库信息报送项目（2022/2023年度）</w:t>
      </w:r>
      <w:r>
        <w:rPr>
          <w:rFonts w:ascii="仿宋" w:eastAsia="仿宋" w:hAnsi="仿宋" w:hint="eastAsia"/>
          <w:sz w:val="28"/>
          <w:szCs w:val="28"/>
        </w:rPr>
        <w:t>的潜在参选人应在</w:t>
      </w:r>
      <w:r>
        <w:rPr>
          <w:rFonts w:ascii="仿宋" w:eastAsia="仿宋" w:hAnsi="仿宋" w:hint="eastAsia"/>
          <w:sz w:val="28"/>
          <w:szCs w:val="28"/>
          <w:u w:val="single"/>
        </w:rPr>
        <w:t>中国贸促会门户网站（网址：</w:t>
      </w:r>
      <w:hyperlink r:id="rId9" w:history="1">
        <w:r>
          <w:rPr>
            <w:rStyle w:val="ab"/>
            <w:rFonts w:ascii="仿宋" w:eastAsia="仿宋" w:hAnsi="仿宋" w:hint="eastAsia"/>
            <w:color w:val="auto"/>
            <w:sz w:val="28"/>
            <w:szCs w:val="28"/>
          </w:rPr>
          <w:t>https://www.ccpit.org/）“信息公开”栏目获取比选文件,并于2022年</w:t>
        </w:r>
      </w:hyperlink>
      <w:r>
        <w:rPr>
          <w:rFonts w:ascii="仿宋" w:eastAsia="仿宋" w:hAnsi="仿宋" w:hint="eastAsia"/>
          <w:sz w:val="28"/>
          <w:szCs w:val="28"/>
          <w:u w:val="single"/>
        </w:rPr>
        <w:t>9</w:t>
      </w:r>
      <w:r>
        <w:rPr>
          <w:rFonts w:ascii="仿宋" w:eastAsia="仿宋" w:hAnsi="仿宋" w:hint="eastAsia"/>
          <w:sz w:val="28"/>
          <w:szCs w:val="28"/>
        </w:rPr>
        <w:t>月2日</w:t>
      </w:r>
      <w:r>
        <w:rPr>
          <w:rFonts w:ascii="仿宋" w:eastAsia="仿宋" w:hAnsi="仿宋" w:hint="eastAsia"/>
          <w:sz w:val="28"/>
          <w:szCs w:val="28"/>
          <w:u w:val="single"/>
        </w:rPr>
        <w:t>14</w:t>
      </w:r>
      <w:r>
        <w:rPr>
          <w:rFonts w:ascii="仿宋" w:eastAsia="仿宋" w:hAnsi="仿宋" w:hint="eastAsia"/>
          <w:sz w:val="28"/>
          <w:szCs w:val="28"/>
        </w:rPr>
        <w:t>点</w:t>
      </w:r>
      <w:r>
        <w:rPr>
          <w:rFonts w:ascii="仿宋" w:eastAsia="仿宋" w:hAnsi="仿宋" w:hint="eastAsia"/>
          <w:sz w:val="28"/>
          <w:szCs w:val="28"/>
          <w:u w:val="single"/>
        </w:rPr>
        <w:t>30</w:t>
      </w:r>
      <w:r>
        <w:rPr>
          <w:rFonts w:ascii="仿宋" w:eastAsia="仿宋" w:hAnsi="仿宋" w:hint="eastAsia"/>
          <w:sz w:val="28"/>
          <w:szCs w:val="28"/>
        </w:rPr>
        <w:t>分（北京时间）前递交参选文件。</w:t>
      </w:r>
    </w:p>
    <w:p w:rsidR="00FE50DD" w:rsidRDefault="00DB0C00">
      <w:pPr>
        <w:pStyle w:val="a0"/>
        <w:ind w:firstLineChars="0" w:firstLine="0"/>
        <w:rPr>
          <w:rFonts w:ascii="黑体" w:eastAsia="黑体" w:hAnsi="黑体"/>
          <w:kern w:val="2"/>
          <w:sz w:val="28"/>
          <w:szCs w:val="28"/>
        </w:rPr>
      </w:pPr>
      <w:bookmarkStart w:id="39" w:name="_Toc28359079"/>
      <w:bookmarkStart w:id="40" w:name="_Toc28359002"/>
      <w:bookmarkStart w:id="41" w:name="_Toc35393621"/>
      <w:bookmarkStart w:id="42" w:name="_Toc35393790"/>
      <w:bookmarkStart w:id="43" w:name="_Toc43818600"/>
      <w:bookmarkStart w:id="44" w:name="_Hlk24379207"/>
      <w:r>
        <w:rPr>
          <w:rFonts w:ascii="黑体" w:eastAsia="黑体" w:hAnsi="黑体" w:hint="eastAsia"/>
          <w:kern w:val="2"/>
          <w:sz w:val="28"/>
          <w:szCs w:val="28"/>
        </w:rPr>
        <w:t>一、项目基本情况</w:t>
      </w:r>
      <w:bookmarkEnd w:id="39"/>
      <w:bookmarkEnd w:id="40"/>
      <w:bookmarkEnd w:id="41"/>
      <w:bookmarkEnd w:id="42"/>
      <w:bookmarkEnd w:id="43"/>
    </w:p>
    <w:p w:rsidR="00FE50DD" w:rsidRDefault="00DB0C00">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项目编号：</w:t>
      </w:r>
      <w:r>
        <w:rPr>
          <w:rFonts w:ascii="仿宋" w:eastAsia="仿宋" w:hAnsi="仿宋"/>
          <w:sz w:val="28"/>
          <w:szCs w:val="28"/>
          <w:u w:val="single"/>
        </w:rPr>
        <w:t>2022-MCHBGS-001</w:t>
      </w:r>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外国智库信息报送项目（2022/2023年度）</w:t>
      </w:r>
    </w:p>
    <w:bookmarkEnd w:id="44"/>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sz w:val="28"/>
          <w:szCs w:val="28"/>
          <w:u w:val="single"/>
        </w:rPr>
        <w:t>45万元</w:t>
      </w:r>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最高限价：</w:t>
      </w:r>
      <w:r>
        <w:rPr>
          <w:rFonts w:ascii="仿宋" w:eastAsia="仿宋" w:hAnsi="仿宋" w:hint="eastAsia"/>
          <w:sz w:val="28"/>
          <w:szCs w:val="28"/>
          <w:u w:val="single"/>
        </w:rPr>
        <w:t>45万元</w:t>
      </w:r>
    </w:p>
    <w:p w:rsidR="00FE50DD" w:rsidRDefault="00DB0C00">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服务需求：</w:t>
      </w:r>
      <w:r>
        <w:rPr>
          <w:rFonts w:ascii="仿宋" w:eastAsia="仿宋" w:hAnsi="仿宋" w:hint="eastAsia"/>
          <w:sz w:val="28"/>
          <w:szCs w:val="28"/>
          <w:u w:val="single"/>
        </w:rPr>
        <w:t>承担中国国际贸易促进委员会外国智库信息报送服务，服务具体内容详见第二章服务需求。</w:t>
      </w:r>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合同履行期限：</w:t>
      </w:r>
      <w:r>
        <w:rPr>
          <w:rFonts w:ascii="仿宋" w:eastAsia="仿宋" w:hAnsi="仿宋" w:hint="eastAsia"/>
          <w:sz w:val="28"/>
          <w:szCs w:val="28"/>
          <w:u w:val="single"/>
        </w:rPr>
        <w:t>自合同签订之日起至一年。</w:t>
      </w:r>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b/>
          <w:sz w:val="28"/>
          <w:szCs w:val="28"/>
        </w:rPr>
        <w:t>不接受</w:t>
      </w:r>
      <w:r>
        <w:rPr>
          <w:rFonts w:ascii="仿宋" w:eastAsia="仿宋" w:hAnsi="仿宋" w:hint="eastAsia"/>
          <w:sz w:val="28"/>
          <w:szCs w:val="28"/>
        </w:rPr>
        <w:t>联合体参选。</w:t>
      </w:r>
    </w:p>
    <w:p w:rsidR="00FE50DD" w:rsidRDefault="00DB0C00">
      <w:pPr>
        <w:pStyle w:val="a0"/>
        <w:ind w:firstLineChars="0" w:firstLine="0"/>
        <w:rPr>
          <w:rFonts w:ascii="黑体" w:eastAsia="黑体" w:hAnsi="黑体"/>
          <w:kern w:val="2"/>
          <w:sz w:val="28"/>
          <w:szCs w:val="28"/>
        </w:rPr>
      </w:pPr>
      <w:bookmarkStart w:id="45" w:name="_Toc35393622"/>
      <w:bookmarkStart w:id="46" w:name="_Toc35393791"/>
      <w:bookmarkStart w:id="47" w:name="_Toc43818601"/>
      <w:bookmarkStart w:id="48" w:name="_Toc28359003"/>
      <w:bookmarkStart w:id="49" w:name="_Toc28359080"/>
      <w:r>
        <w:rPr>
          <w:rFonts w:ascii="黑体" w:eastAsia="黑体" w:hAnsi="黑体" w:hint="eastAsia"/>
          <w:kern w:val="2"/>
          <w:sz w:val="28"/>
          <w:szCs w:val="28"/>
        </w:rPr>
        <w:t>二、参选人的资格要求：</w:t>
      </w:r>
      <w:bookmarkEnd w:id="45"/>
      <w:bookmarkEnd w:id="46"/>
      <w:bookmarkEnd w:id="47"/>
      <w:bookmarkEnd w:id="48"/>
      <w:bookmarkEnd w:id="49"/>
    </w:p>
    <w:p w:rsidR="00FE50DD" w:rsidRDefault="00DB0C00" w:rsidP="00DB0C00">
      <w:pPr>
        <w:spacing w:line="360" w:lineRule="auto"/>
        <w:ind w:firstLineChars="236" w:firstLine="661"/>
        <w:rPr>
          <w:rFonts w:ascii="仿宋" w:eastAsia="仿宋" w:hAnsi="仿宋"/>
          <w:sz w:val="28"/>
          <w:szCs w:val="28"/>
        </w:rPr>
      </w:pPr>
      <w:r>
        <w:rPr>
          <w:rFonts w:ascii="仿宋" w:eastAsia="仿宋" w:hAnsi="仿宋" w:hint="eastAsia"/>
          <w:sz w:val="28"/>
          <w:szCs w:val="28"/>
        </w:rPr>
        <w:t>1.满足：</w:t>
      </w:r>
    </w:p>
    <w:p w:rsidR="00FE50DD" w:rsidRDefault="00DB0C00">
      <w:pPr>
        <w:spacing w:line="360" w:lineRule="auto"/>
        <w:rPr>
          <w:rFonts w:ascii="仿宋" w:eastAsia="仿宋" w:hAnsi="仿宋"/>
          <w:sz w:val="28"/>
          <w:szCs w:val="28"/>
        </w:rPr>
      </w:pPr>
      <w:r>
        <w:rPr>
          <w:rFonts w:ascii="仿宋" w:eastAsia="仿宋" w:hAnsi="仿宋" w:hint="eastAsia"/>
          <w:sz w:val="28"/>
          <w:szCs w:val="28"/>
        </w:rPr>
        <w:t>（1）具有独立承担民事责任的能力；</w:t>
      </w:r>
    </w:p>
    <w:p w:rsidR="00FE50DD" w:rsidRDefault="00DB0C00">
      <w:pPr>
        <w:spacing w:line="360" w:lineRule="auto"/>
        <w:rPr>
          <w:rFonts w:ascii="仿宋" w:eastAsia="仿宋" w:hAnsi="仿宋"/>
          <w:sz w:val="28"/>
          <w:szCs w:val="28"/>
        </w:rPr>
      </w:pPr>
      <w:r>
        <w:rPr>
          <w:rFonts w:ascii="仿宋" w:eastAsia="仿宋" w:hAnsi="仿宋" w:hint="eastAsia"/>
          <w:sz w:val="28"/>
          <w:szCs w:val="28"/>
        </w:rPr>
        <w:t>（2）具有良好的商业信誉和健全的财务会计制度；</w:t>
      </w:r>
    </w:p>
    <w:p w:rsidR="00FE50DD" w:rsidRDefault="00DB0C00">
      <w:pPr>
        <w:spacing w:line="360" w:lineRule="auto"/>
        <w:rPr>
          <w:rFonts w:ascii="仿宋" w:eastAsia="仿宋" w:hAnsi="仿宋"/>
          <w:sz w:val="28"/>
          <w:szCs w:val="28"/>
        </w:rPr>
      </w:pPr>
      <w:r>
        <w:rPr>
          <w:rFonts w:ascii="仿宋" w:eastAsia="仿宋" w:hAnsi="仿宋" w:hint="eastAsia"/>
          <w:sz w:val="28"/>
          <w:szCs w:val="28"/>
        </w:rPr>
        <w:t>（3）具有履行合同所必需的设备和专业技术能力；</w:t>
      </w:r>
    </w:p>
    <w:p w:rsidR="00FE50DD" w:rsidRDefault="00DB0C00">
      <w:pPr>
        <w:spacing w:line="360" w:lineRule="auto"/>
        <w:rPr>
          <w:rFonts w:ascii="仿宋" w:eastAsia="仿宋" w:hAnsi="仿宋"/>
          <w:sz w:val="28"/>
          <w:szCs w:val="28"/>
        </w:rPr>
      </w:pPr>
      <w:r>
        <w:rPr>
          <w:rFonts w:ascii="仿宋" w:eastAsia="仿宋" w:hAnsi="仿宋" w:hint="eastAsia"/>
          <w:sz w:val="28"/>
          <w:szCs w:val="28"/>
        </w:rPr>
        <w:t>（4）有依法缴纳税收和社会保障资金的良好记录；</w:t>
      </w:r>
    </w:p>
    <w:p w:rsidR="00FE50DD" w:rsidRDefault="00DB0C00">
      <w:pPr>
        <w:spacing w:line="360" w:lineRule="auto"/>
        <w:rPr>
          <w:rFonts w:ascii="仿宋" w:eastAsia="仿宋" w:hAnsi="仿宋"/>
          <w:sz w:val="28"/>
          <w:szCs w:val="28"/>
        </w:rPr>
      </w:pPr>
      <w:r>
        <w:rPr>
          <w:rFonts w:ascii="仿宋" w:eastAsia="仿宋" w:hAnsi="仿宋" w:hint="eastAsia"/>
          <w:sz w:val="28"/>
          <w:szCs w:val="28"/>
        </w:rPr>
        <w:lastRenderedPageBreak/>
        <w:t>（5）参加本采购活动前三年内，在经营活动中没有重大违法记录；</w:t>
      </w:r>
    </w:p>
    <w:p w:rsidR="00FE50DD" w:rsidRDefault="00DB0C00">
      <w:pPr>
        <w:spacing w:line="360" w:lineRule="auto"/>
        <w:rPr>
          <w:rFonts w:ascii="仿宋" w:eastAsia="仿宋" w:hAnsi="仿宋"/>
          <w:sz w:val="28"/>
          <w:szCs w:val="28"/>
        </w:rPr>
      </w:pPr>
      <w:r>
        <w:rPr>
          <w:rFonts w:ascii="仿宋" w:eastAsia="仿宋" w:hAnsi="仿宋" w:hint="eastAsia"/>
          <w:sz w:val="28"/>
          <w:szCs w:val="28"/>
        </w:rPr>
        <w:t>（6）法律、行政法规规定的其他条件。</w:t>
      </w:r>
    </w:p>
    <w:p w:rsidR="00FE50DD" w:rsidRDefault="00DB0C00">
      <w:pPr>
        <w:spacing w:line="360" w:lineRule="auto"/>
        <w:rPr>
          <w:rFonts w:ascii="仿宋" w:eastAsia="仿宋" w:hAnsi="仿宋"/>
          <w:sz w:val="28"/>
          <w:szCs w:val="28"/>
        </w:rPr>
      </w:pPr>
      <w:r>
        <w:rPr>
          <w:rFonts w:ascii="仿宋" w:eastAsia="仿宋" w:hAnsi="仿宋" w:hint="eastAsia"/>
          <w:sz w:val="28"/>
          <w:szCs w:val="28"/>
        </w:rPr>
        <w:t>注：中华人民共和国境内依法注册的法人、其他组织或自然人；</w:t>
      </w:r>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近三年内（截止本项目参选文件递交截止日）被“信用中国”网站列入失信被执行人和税收违法黑名单的不得参与本项目的政府采购活动。近三年内（截止本项目参选文件递交截止日）被“中国政府采购网”网站列入政府采购严重违法失信行为记录名单（处罚期限尚未届满的），不得参与本项目的采购活动。</w:t>
      </w:r>
    </w:p>
    <w:p w:rsidR="00FE50DD" w:rsidRDefault="00DB0C00">
      <w:pPr>
        <w:spacing w:line="360" w:lineRule="auto"/>
        <w:ind w:firstLineChars="200" w:firstLine="560"/>
        <w:rPr>
          <w:rFonts w:ascii="仿宋" w:eastAsia="仿宋" w:hAnsi="仿宋"/>
          <w:sz w:val="28"/>
          <w:szCs w:val="28"/>
        </w:rPr>
      </w:pPr>
      <w:bookmarkStart w:id="50" w:name="_Toc28359081"/>
      <w:bookmarkStart w:id="51" w:name="_Toc28359004"/>
      <w:r>
        <w:rPr>
          <w:rFonts w:ascii="仿宋" w:eastAsia="仿宋" w:hAnsi="仿宋"/>
          <w:sz w:val="28"/>
          <w:szCs w:val="28"/>
        </w:rPr>
        <w:t>2</w:t>
      </w:r>
      <w:r>
        <w:rPr>
          <w:rFonts w:ascii="仿宋" w:eastAsia="仿宋" w:hAnsi="仿宋" w:hint="eastAsia"/>
          <w:sz w:val="28"/>
          <w:szCs w:val="28"/>
        </w:rPr>
        <w:t>.本项目的特定资格要求：</w:t>
      </w:r>
    </w:p>
    <w:p w:rsidR="00FE50DD" w:rsidRDefault="00DB0C00">
      <w:pPr>
        <w:spacing w:line="360" w:lineRule="auto"/>
        <w:ind w:firstLineChars="200" w:firstLine="562"/>
        <w:rPr>
          <w:rFonts w:ascii="仿宋" w:eastAsia="仿宋" w:hAnsi="仿宋"/>
          <w:b/>
          <w:sz w:val="28"/>
          <w:szCs w:val="28"/>
          <w:u w:val="single"/>
        </w:rPr>
      </w:pPr>
      <w:r>
        <w:rPr>
          <w:rFonts w:ascii="仿宋" w:eastAsia="仿宋" w:hAnsi="仿宋" w:hint="eastAsia"/>
          <w:b/>
          <w:sz w:val="28"/>
          <w:szCs w:val="28"/>
          <w:u w:val="single"/>
        </w:rPr>
        <w:t>参选人必须向采购咨询机构报名参与本次比选，未向采购咨询机构报名的潜在参选人均无资格参加本次比选；</w:t>
      </w:r>
    </w:p>
    <w:p w:rsidR="00FE50DD" w:rsidRDefault="00DB0C00">
      <w:pPr>
        <w:spacing w:line="360" w:lineRule="auto"/>
        <w:ind w:firstLineChars="200" w:firstLine="560"/>
        <w:rPr>
          <w:rFonts w:ascii="仿宋" w:eastAsia="仿宋" w:hAnsi="仿宋"/>
          <w:sz w:val="28"/>
          <w:szCs w:val="28"/>
          <w:u w:val="single"/>
        </w:rPr>
      </w:pPr>
      <w:r>
        <w:rPr>
          <w:rFonts w:ascii="仿宋" w:eastAsia="仿宋" w:hAnsi="仿宋" w:hint="eastAsia"/>
          <w:sz w:val="28"/>
          <w:szCs w:val="28"/>
          <w:u w:val="single"/>
        </w:rPr>
        <w:t>只有在法律上和财务上独立、合法运作并独立于采购人和采购咨询机构之外的供应商才能参加比选；</w:t>
      </w:r>
    </w:p>
    <w:p w:rsidR="00FE50DD" w:rsidRDefault="00DB0C00">
      <w:pPr>
        <w:pStyle w:val="a0"/>
        <w:ind w:firstLineChars="0" w:firstLine="0"/>
        <w:rPr>
          <w:rFonts w:ascii="黑体" w:eastAsia="黑体" w:hAnsi="黑体"/>
          <w:kern w:val="2"/>
          <w:sz w:val="28"/>
          <w:szCs w:val="28"/>
        </w:rPr>
      </w:pPr>
      <w:bookmarkStart w:id="52" w:name="_Toc35393792"/>
      <w:bookmarkStart w:id="53" w:name="_Toc35393623"/>
      <w:bookmarkStart w:id="54" w:name="_Toc43818602"/>
      <w:r>
        <w:rPr>
          <w:rFonts w:ascii="黑体" w:eastAsia="黑体" w:hAnsi="黑体" w:hint="eastAsia"/>
          <w:kern w:val="2"/>
          <w:sz w:val="28"/>
          <w:szCs w:val="28"/>
        </w:rPr>
        <w:t>三、获取比选文件</w:t>
      </w:r>
      <w:bookmarkEnd w:id="50"/>
      <w:bookmarkEnd w:id="51"/>
      <w:bookmarkEnd w:id="52"/>
      <w:bookmarkEnd w:id="53"/>
      <w:bookmarkEnd w:id="54"/>
    </w:p>
    <w:p w:rsidR="00FE50DD" w:rsidRDefault="00DB0C00">
      <w:pPr>
        <w:spacing w:line="360" w:lineRule="auto"/>
        <w:ind w:firstLine="540"/>
        <w:rPr>
          <w:rFonts w:ascii="仿宋" w:eastAsia="仿宋" w:hAnsi="仿宋"/>
          <w:bCs/>
          <w:sz w:val="28"/>
          <w:szCs w:val="28"/>
        </w:rPr>
      </w:pPr>
      <w:r>
        <w:rPr>
          <w:rFonts w:ascii="仿宋" w:eastAsia="仿宋" w:hAnsi="仿宋" w:hint="eastAsia"/>
          <w:sz w:val="28"/>
          <w:szCs w:val="28"/>
        </w:rPr>
        <w:t>凡满足上述资格条件的有意供应商，请于</w:t>
      </w:r>
      <w:r>
        <w:rPr>
          <w:rFonts w:ascii="仿宋" w:eastAsia="仿宋" w:hAnsi="仿宋" w:hint="eastAsia"/>
          <w:sz w:val="28"/>
          <w:szCs w:val="28"/>
          <w:u w:val="single"/>
        </w:rPr>
        <w:t>2022</w:t>
      </w:r>
      <w:r>
        <w:rPr>
          <w:rFonts w:ascii="仿宋" w:eastAsia="仿宋" w:hAnsi="仿宋" w:hint="eastAsia"/>
          <w:sz w:val="28"/>
          <w:szCs w:val="28"/>
        </w:rPr>
        <w:t xml:space="preserve">年8月24日至 </w:t>
      </w:r>
      <w:r>
        <w:rPr>
          <w:rFonts w:ascii="仿宋" w:eastAsia="仿宋" w:hAnsi="仿宋" w:hint="eastAsia"/>
          <w:sz w:val="28"/>
          <w:szCs w:val="28"/>
          <w:u w:val="single"/>
        </w:rPr>
        <w:t>2022</w:t>
      </w:r>
      <w:r>
        <w:rPr>
          <w:rFonts w:ascii="仿宋" w:eastAsia="仿宋" w:hAnsi="仿宋" w:hint="eastAsia"/>
          <w:sz w:val="28"/>
          <w:szCs w:val="28"/>
        </w:rPr>
        <w:t>年8月31日，自行从中国贸促会门户网站（网址：</w:t>
      </w:r>
      <w:hyperlink r:id="rId10" w:history="1">
        <w:r>
          <w:rPr>
            <w:rStyle w:val="ab"/>
            <w:rFonts w:ascii="仿宋" w:eastAsia="仿宋" w:hAnsi="仿宋" w:hint="eastAsia"/>
            <w:color w:val="auto"/>
            <w:sz w:val="28"/>
            <w:szCs w:val="28"/>
            <w:u w:val="none"/>
          </w:rPr>
          <w:t>https://www.ccpit.org/</w:t>
        </w:r>
        <w:r>
          <w:rPr>
            <w:rFonts w:hint="eastAsia"/>
          </w:rPr>
          <w:t>）</w:t>
        </w:r>
        <w:r>
          <w:rPr>
            <w:rFonts w:ascii="仿宋" w:eastAsia="仿宋" w:hAnsi="仿宋" w:hint="eastAsia"/>
            <w:sz w:val="28"/>
            <w:szCs w:val="28"/>
          </w:rPr>
          <w:t>“信息公开”栏目下载比选文件，采购咨询机构不发放纸质比选文件。</w:t>
        </w:r>
        <w:r>
          <w:rPr>
            <w:rFonts w:ascii="仿宋" w:eastAsia="仿宋" w:hAnsi="仿宋"/>
            <w:sz w:val="28"/>
            <w:szCs w:val="28"/>
          </w:rPr>
          <w:t>供应商如获取比选文件出现问题，应主动与采购</w:t>
        </w:r>
        <w:r>
          <w:rPr>
            <w:rFonts w:ascii="仿宋" w:eastAsia="仿宋" w:hAnsi="仿宋" w:hint="eastAsia"/>
            <w:sz w:val="28"/>
            <w:szCs w:val="28"/>
          </w:rPr>
          <w:t>咨询机构</w:t>
        </w:r>
        <w:r>
          <w:rPr>
            <w:rFonts w:ascii="仿宋" w:eastAsia="仿宋" w:hAnsi="仿宋"/>
            <w:sz w:val="28"/>
            <w:szCs w:val="28"/>
          </w:rPr>
          <w:t>联系。</w:t>
        </w:r>
      </w:hyperlink>
    </w:p>
    <w:p w:rsidR="00FE50DD" w:rsidRDefault="00DB0C00">
      <w:pPr>
        <w:pStyle w:val="Style16"/>
        <w:ind w:firstLineChars="0" w:firstLine="0"/>
        <w:rPr>
          <w:rFonts w:ascii="黑体" w:eastAsia="黑体" w:hAnsi="黑体"/>
          <w:bCs/>
          <w:sz w:val="28"/>
          <w:szCs w:val="28"/>
        </w:rPr>
      </w:pPr>
      <w:r>
        <w:rPr>
          <w:rFonts w:ascii="黑体" w:eastAsia="黑体" w:hAnsi="黑体" w:hint="eastAsia"/>
          <w:bCs/>
          <w:sz w:val="28"/>
          <w:szCs w:val="28"/>
        </w:rPr>
        <w:t>四、</w:t>
      </w:r>
      <w:r>
        <w:rPr>
          <w:rFonts w:ascii="黑体" w:eastAsia="黑体" w:hAnsi="黑体"/>
          <w:bCs/>
          <w:sz w:val="28"/>
          <w:szCs w:val="28"/>
        </w:rPr>
        <w:t>报名</w:t>
      </w:r>
      <w:r>
        <w:rPr>
          <w:rFonts w:ascii="黑体" w:eastAsia="黑体" w:hAnsi="黑体" w:hint="eastAsia"/>
          <w:bCs/>
          <w:sz w:val="28"/>
          <w:szCs w:val="28"/>
        </w:rPr>
        <w:t>截止时间及所需提供</w:t>
      </w:r>
      <w:r>
        <w:rPr>
          <w:rFonts w:ascii="黑体" w:eastAsia="黑体" w:hAnsi="黑体"/>
          <w:bCs/>
          <w:sz w:val="28"/>
          <w:szCs w:val="28"/>
        </w:rPr>
        <w:t>的</w:t>
      </w:r>
      <w:r>
        <w:rPr>
          <w:rFonts w:ascii="黑体" w:eastAsia="黑体" w:hAnsi="黑体" w:hint="eastAsia"/>
          <w:bCs/>
          <w:sz w:val="28"/>
          <w:szCs w:val="28"/>
        </w:rPr>
        <w:t>资料</w:t>
      </w:r>
    </w:p>
    <w:p w:rsidR="00FE50DD" w:rsidRDefault="00DB0C00">
      <w:pPr>
        <w:ind w:firstLineChars="200" w:firstLine="560"/>
        <w:rPr>
          <w:rFonts w:ascii="仿宋" w:eastAsia="仿宋" w:hAnsi="仿宋"/>
          <w:bCs/>
          <w:sz w:val="28"/>
          <w:szCs w:val="28"/>
        </w:rPr>
      </w:pPr>
      <w:r>
        <w:rPr>
          <w:rFonts w:ascii="仿宋" w:eastAsia="仿宋" w:hAnsi="仿宋"/>
          <w:bCs/>
          <w:sz w:val="28"/>
          <w:szCs w:val="28"/>
        </w:rPr>
        <w:t>报名</w:t>
      </w:r>
      <w:r>
        <w:rPr>
          <w:rFonts w:ascii="仿宋" w:eastAsia="仿宋" w:hAnsi="仿宋" w:hint="eastAsia"/>
          <w:bCs/>
          <w:sz w:val="28"/>
          <w:szCs w:val="28"/>
        </w:rPr>
        <w:t>截止</w:t>
      </w:r>
      <w:r>
        <w:rPr>
          <w:rFonts w:ascii="仿宋" w:eastAsia="仿宋" w:hAnsi="仿宋"/>
          <w:bCs/>
          <w:sz w:val="28"/>
          <w:szCs w:val="28"/>
        </w:rPr>
        <w:t>时间</w:t>
      </w:r>
      <w:r>
        <w:rPr>
          <w:rFonts w:ascii="仿宋" w:eastAsia="仿宋" w:hAnsi="仿宋" w:hint="eastAsia"/>
          <w:bCs/>
          <w:sz w:val="28"/>
          <w:szCs w:val="28"/>
        </w:rPr>
        <w:t>：</w:t>
      </w:r>
      <w:r>
        <w:rPr>
          <w:rFonts w:ascii="仿宋" w:eastAsia="仿宋" w:hAnsi="仿宋"/>
          <w:bCs/>
          <w:sz w:val="28"/>
          <w:szCs w:val="28"/>
          <w:u w:val="single"/>
        </w:rPr>
        <w:t>2022</w:t>
      </w:r>
      <w:r>
        <w:rPr>
          <w:rFonts w:ascii="仿宋" w:eastAsia="仿宋" w:hAnsi="仿宋"/>
          <w:bCs/>
          <w:sz w:val="28"/>
          <w:szCs w:val="28"/>
        </w:rPr>
        <w:t>年</w:t>
      </w:r>
      <w:r>
        <w:rPr>
          <w:rFonts w:ascii="仿宋" w:eastAsia="仿宋" w:hAnsi="仿宋" w:hint="eastAsia"/>
          <w:bCs/>
          <w:sz w:val="28"/>
          <w:szCs w:val="28"/>
        </w:rPr>
        <w:t>9</w:t>
      </w:r>
      <w:r>
        <w:rPr>
          <w:rFonts w:ascii="仿宋" w:eastAsia="仿宋" w:hAnsi="仿宋"/>
          <w:bCs/>
          <w:sz w:val="28"/>
          <w:szCs w:val="28"/>
        </w:rPr>
        <w:t>月</w:t>
      </w:r>
      <w:r>
        <w:rPr>
          <w:rFonts w:ascii="仿宋" w:eastAsia="仿宋" w:hAnsi="仿宋" w:hint="eastAsia"/>
          <w:bCs/>
          <w:sz w:val="28"/>
          <w:szCs w:val="28"/>
        </w:rPr>
        <w:t>2</w:t>
      </w:r>
      <w:r>
        <w:rPr>
          <w:rFonts w:ascii="仿宋" w:eastAsia="仿宋" w:hAnsi="仿宋"/>
          <w:bCs/>
          <w:sz w:val="28"/>
          <w:szCs w:val="28"/>
        </w:rPr>
        <w:t>日</w:t>
      </w:r>
      <w:r>
        <w:rPr>
          <w:rFonts w:ascii="仿宋" w:eastAsia="仿宋" w:hAnsi="仿宋" w:hint="eastAsia"/>
          <w:bCs/>
          <w:sz w:val="28"/>
          <w:szCs w:val="28"/>
        </w:rPr>
        <w:t>14</w:t>
      </w:r>
      <w:r>
        <w:rPr>
          <w:rFonts w:ascii="仿宋" w:eastAsia="仿宋" w:hAnsi="仿宋"/>
          <w:bCs/>
          <w:sz w:val="28"/>
          <w:szCs w:val="28"/>
        </w:rPr>
        <w:t>时</w:t>
      </w:r>
      <w:r>
        <w:rPr>
          <w:rFonts w:ascii="仿宋" w:eastAsia="仿宋" w:hAnsi="仿宋" w:hint="eastAsia"/>
          <w:bCs/>
          <w:sz w:val="28"/>
          <w:szCs w:val="28"/>
        </w:rPr>
        <w:t>30</w:t>
      </w:r>
      <w:r>
        <w:rPr>
          <w:rFonts w:ascii="仿宋" w:eastAsia="仿宋" w:hAnsi="仿宋"/>
          <w:bCs/>
          <w:sz w:val="28"/>
          <w:szCs w:val="28"/>
        </w:rPr>
        <w:t>分（北京时间）前</w:t>
      </w:r>
      <w:r>
        <w:rPr>
          <w:rFonts w:ascii="仿宋" w:eastAsia="仿宋" w:hAnsi="仿宋" w:hint="eastAsia"/>
          <w:bCs/>
          <w:sz w:val="28"/>
          <w:szCs w:val="28"/>
        </w:rPr>
        <w:t>，</w:t>
      </w:r>
      <w:r>
        <w:rPr>
          <w:rFonts w:ascii="仿宋" w:eastAsia="仿宋" w:hAnsi="仿宋" w:hint="eastAsia"/>
          <w:sz w:val="28"/>
          <w:szCs w:val="28"/>
        </w:rPr>
        <w:t>自</w:t>
      </w:r>
      <w:r>
        <w:rPr>
          <w:rFonts w:ascii="仿宋" w:eastAsia="仿宋" w:hAnsi="仿宋" w:hint="eastAsia"/>
          <w:bCs/>
          <w:sz w:val="28"/>
          <w:szCs w:val="28"/>
        </w:rPr>
        <w:t>行从中国贸促会门户网站（网址：</w:t>
      </w:r>
      <w:hyperlink r:id="rId11" w:history="1">
        <w:r>
          <w:rPr>
            <w:rStyle w:val="ab"/>
            <w:rFonts w:ascii="仿宋" w:eastAsia="仿宋" w:hAnsi="仿宋" w:hint="eastAsia"/>
            <w:color w:val="auto"/>
            <w:sz w:val="28"/>
            <w:szCs w:val="28"/>
          </w:rPr>
          <w:t>https://www.ccpit.org/</w:t>
        </w:r>
        <w:r>
          <w:rPr>
            <w:rFonts w:ascii="仿宋" w:eastAsia="仿宋" w:hAnsi="仿宋" w:hint="eastAsia"/>
            <w:bCs/>
            <w:sz w:val="28"/>
            <w:szCs w:val="28"/>
          </w:rPr>
          <w:t>）</w:t>
        </w:r>
        <w:r>
          <w:rPr>
            <w:rFonts w:ascii="仿宋" w:eastAsia="仿宋" w:hAnsi="仿宋" w:hint="eastAsia"/>
            <w:sz w:val="28"/>
            <w:szCs w:val="28"/>
          </w:rPr>
          <w:t>“信</w:t>
        </w:r>
        <w:r>
          <w:rPr>
            <w:rFonts w:ascii="仿宋" w:eastAsia="仿宋" w:hAnsi="仿宋" w:hint="eastAsia"/>
            <w:sz w:val="28"/>
            <w:szCs w:val="28"/>
          </w:rPr>
          <w:lastRenderedPageBreak/>
          <w:t>息公开”栏目</w:t>
        </w:r>
        <w:r>
          <w:rPr>
            <w:rFonts w:ascii="仿宋" w:eastAsia="仿宋" w:hAnsi="仿宋" w:hint="eastAsia"/>
            <w:bCs/>
            <w:sz w:val="28"/>
            <w:szCs w:val="28"/>
          </w:rPr>
          <w:t>下载报名登记表，</w:t>
        </w:r>
      </w:hyperlink>
      <w:r>
        <w:rPr>
          <w:rFonts w:ascii="仿宋" w:eastAsia="仿宋" w:hAnsi="仿宋" w:hint="eastAsia"/>
          <w:bCs/>
          <w:sz w:val="28"/>
          <w:szCs w:val="28"/>
        </w:rPr>
        <w:t>将报名登记表及所需提供资料复印件加盖公章的扫描件发送至采购咨询机构电子邮箱（</w:t>
      </w:r>
      <w:r>
        <w:rPr>
          <w:rFonts w:ascii="仿宋" w:eastAsia="仿宋" w:hAnsi="仿宋" w:hint="eastAsia"/>
          <w:sz w:val="28"/>
          <w:szCs w:val="28"/>
          <w:u w:val="single"/>
        </w:rPr>
        <w:t xml:space="preserve"> ccpitzfcg@ccpit.org </w:t>
      </w:r>
      <w:r>
        <w:rPr>
          <w:rFonts w:ascii="仿宋" w:eastAsia="仿宋" w:hAnsi="仿宋" w:hint="eastAsia"/>
          <w:bCs/>
          <w:sz w:val="28"/>
          <w:szCs w:val="28"/>
        </w:rPr>
        <w:t>）完成报名，视为报名成功，</w:t>
      </w:r>
      <w:r>
        <w:rPr>
          <w:rFonts w:ascii="仿宋" w:eastAsia="仿宋" w:hAnsi="仿宋" w:hint="eastAsia"/>
          <w:b/>
          <w:bCs/>
          <w:sz w:val="28"/>
          <w:szCs w:val="28"/>
        </w:rPr>
        <w:t>否则视为无资格参加本次比选。</w:t>
      </w:r>
    </w:p>
    <w:p w:rsidR="00FE50DD" w:rsidRDefault="00DB0C00">
      <w:pPr>
        <w:spacing w:line="360" w:lineRule="auto"/>
        <w:ind w:firstLine="540"/>
        <w:rPr>
          <w:rFonts w:ascii="仿宋" w:eastAsia="仿宋" w:hAnsi="仿宋"/>
          <w:bCs/>
          <w:sz w:val="28"/>
          <w:szCs w:val="28"/>
        </w:rPr>
      </w:pPr>
      <w:r>
        <w:rPr>
          <w:rFonts w:ascii="仿宋" w:eastAsia="仿宋" w:hAnsi="仿宋" w:hint="eastAsia"/>
          <w:bCs/>
          <w:sz w:val="28"/>
          <w:szCs w:val="28"/>
        </w:rPr>
        <w:t>所需提供的资料：营业执照副本复印件加盖公章、授权委托书（附件2）签字并加盖公章和报名登记表（附件1）的扫描件。</w:t>
      </w:r>
    </w:p>
    <w:p w:rsidR="00FE50DD" w:rsidRDefault="00DB0C00">
      <w:pPr>
        <w:pStyle w:val="a0"/>
        <w:ind w:firstLineChars="0" w:firstLine="0"/>
        <w:rPr>
          <w:rFonts w:ascii="黑体" w:eastAsia="黑体" w:hAnsi="黑体"/>
          <w:kern w:val="2"/>
          <w:sz w:val="28"/>
          <w:szCs w:val="28"/>
        </w:rPr>
      </w:pPr>
      <w:bookmarkStart w:id="55" w:name="_Toc28359082"/>
      <w:bookmarkStart w:id="56" w:name="_Toc28359005"/>
      <w:bookmarkStart w:id="57" w:name="_Toc35393624"/>
      <w:bookmarkStart w:id="58" w:name="_Toc35393793"/>
      <w:bookmarkStart w:id="59" w:name="_Toc43818603"/>
      <w:r>
        <w:rPr>
          <w:rFonts w:ascii="黑体" w:eastAsia="黑体" w:hAnsi="黑体" w:hint="eastAsia"/>
          <w:kern w:val="2"/>
          <w:sz w:val="28"/>
          <w:szCs w:val="28"/>
        </w:rPr>
        <w:t>五、提交参选文件</w:t>
      </w:r>
      <w:bookmarkEnd w:id="55"/>
      <w:bookmarkEnd w:id="56"/>
      <w:r>
        <w:rPr>
          <w:rFonts w:ascii="黑体" w:eastAsia="黑体" w:hAnsi="黑体" w:hint="eastAsia"/>
          <w:kern w:val="2"/>
          <w:sz w:val="28"/>
          <w:szCs w:val="28"/>
        </w:rPr>
        <w:t>截止时间、开标时间和地点</w:t>
      </w:r>
      <w:bookmarkEnd w:id="57"/>
      <w:bookmarkEnd w:id="58"/>
      <w:bookmarkEnd w:id="59"/>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时间：</w:t>
      </w:r>
      <w:r>
        <w:rPr>
          <w:rFonts w:ascii="仿宋" w:eastAsia="仿宋" w:hAnsi="仿宋" w:hint="eastAsia"/>
          <w:sz w:val="28"/>
          <w:szCs w:val="28"/>
          <w:u w:val="single"/>
        </w:rPr>
        <w:t>2022</w:t>
      </w:r>
      <w:r>
        <w:rPr>
          <w:rFonts w:ascii="仿宋" w:eastAsia="仿宋" w:hAnsi="仿宋" w:hint="eastAsia"/>
          <w:sz w:val="28"/>
          <w:szCs w:val="28"/>
        </w:rPr>
        <w:t>年9月2日</w:t>
      </w:r>
      <w:r>
        <w:rPr>
          <w:rFonts w:ascii="仿宋" w:eastAsia="仿宋" w:hAnsi="仿宋" w:hint="eastAsia"/>
          <w:sz w:val="28"/>
          <w:szCs w:val="28"/>
          <w:u w:val="single"/>
        </w:rPr>
        <w:t>14</w:t>
      </w:r>
      <w:r>
        <w:rPr>
          <w:rFonts w:ascii="仿宋" w:eastAsia="仿宋" w:hAnsi="仿宋" w:hint="eastAsia"/>
          <w:sz w:val="28"/>
          <w:szCs w:val="28"/>
        </w:rPr>
        <w:t>点</w:t>
      </w:r>
      <w:r>
        <w:rPr>
          <w:rFonts w:ascii="仿宋" w:eastAsia="仿宋" w:hAnsi="仿宋" w:hint="eastAsia"/>
          <w:sz w:val="28"/>
          <w:szCs w:val="28"/>
          <w:u w:val="single"/>
        </w:rPr>
        <w:t>30</w:t>
      </w:r>
      <w:r>
        <w:rPr>
          <w:rFonts w:ascii="仿宋" w:eastAsia="仿宋" w:hAnsi="仿宋" w:hint="eastAsia"/>
          <w:sz w:val="28"/>
          <w:szCs w:val="28"/>
        </w:rPr>
        <w:t>分（北京时间）</w:t>
      </w:r>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sz w:val="28"/>
          <w:szCs w:val="28"/>
          <w:u w:val="single"/>
        </w:rPr>
        <w:t>北京市西城区复兴门外大街1号中国国际贸易促进委员会3号会议室(时间地点如有调整另行通知)，逾期送达的不予受理。</w:t>
      </w:r>
    </w:p>
    <w:p w:rsidR="00FE50DD" w:rsidRDefault="00DB0C00">
      <w:pPr>
        <w:pStyle w:val="a0"/>
        <w:ind w:firstLineChars="0" w:firstLine="0"/>
        <w:rPr>
          <w:rFonts w:ascii="黑体" w:eastAsia="黑体" w:hAnsi="黑体"/>
          <w:kern w:val="2"/>
          <w:sz w:val="28"/>
          <w:szCs w:val="28"/>
        </w:rPr>
      </w:pPr>
      <w:bookmarkStart w:id="60" w:name="_Toc35393625"/>
      <w:bookmarkStart w:id="61" w:name="_Toc43818604"/>
      <w:bookmarkStart w:id="62" w:name="_Toc35393794"/>
      <w:bookmarkStart w:id="63" w:name="_Toc28359084"/>
      <w:bookmarkStart w:id="64" w:name="_Toc28359007"/>
      <w:r>
        <w:rPr>
          <w:rFonts w:ascii="黑体" w:eastAsia="黑体" w:hAnsi="黑体" w:hint="eastAsia"/>
          <w:kern w:val="2"/>
          <w:sz w:val="28"/>
          <w:szCs w:val="28"/>
        </w:rPr>
        <w:t>六、公告期限</w:t>
      </w:r>
      <w:bookmarkEnd w:id="60"/>
      <w:bookmarkEnd w:id="61"/>
      <w:bookmarkEnd w:id="62"/>
      <w:bookmarkEnd w:id="63"/>
      <w:bookmarkEnd w:id="64"/>
    </w:p>
    <w:p w:rsidR="00FE50DD" w:rsidRDefault="00DB0C00">
      <w:pPr>
        <w:spacing w:line="360" w:lineRule="auto"/>
        <w:ind w:firstLineChars="200" w:firstLine="560"/>
        <w:rPr>
          <w:rFonts w:ascii="仿宋" w:eastAsia="仿宋" w:hAnsi="仿宋"/>
          <w:sz w:val="28"/>
          <w:szCs w:val="28"/>
        </w:rPr>
      </w:pPr>
      <w:r>
        <w:rPr>
          <w:rFonts w:ascii="仿宋" w:eastAsia="仿宋" w:hAnsi="仿宋" w:hint="eastAsia"/>
          <w:sz w:val="28"/>
          <w:szCs w:val="28"/>
        </w:rPr>
        <w:t>自本公告发布之日起</w:t>
      </w:r>
      <w:r>
        <w:rPr>
          <w:rFonts w:ascii="仿宋" w:eastAsia="仿宋" w:hAnsi="仿宋"/>
          <w:sz w:val="28"/>
          <w:szCs w:val="28"/>
        </w:rPr>
        <w:t>5</w:t>
      </w:r>
      <w:r>
        <w:rPr>
          <w:rFonts w:ascii="仿宋" w:eastAsia="仿宋" w:hAnsi="仿宋" w:hint="eastAsia"/>
          <w:sz w:val="28"/>
          <w:szCs w:val="28"/>
        </w:rPr>
        <w:t>个工作日，公告期结束后完成报名的供应商不足2家的，再延长一个公告期。</w:t>
      </w:r>
    </w:p>
    <w:p w:rsidR="00FE50DD" w:rsidRDefault="00DB0C00">
      <w:pPr>
        <w:pStyle w:val="a0"/>
        <w:ind w:firstLineChars="0" w:firstLine="0"/>
        <w:rPr>
          <w:rFonts w:ascii="黑体" w:eastAsia="黑体" w:hAnsi="黑体"/>
          <w:kern w:val="2"/>
          <w:sz w:val="28"/>
          <w:szCs w:val="28"/>
        </w:rPr>
      </w:pPr>
      <w:r>
        <w:rPr>
          <w:rFonts w:ascii="黑体" w:eastAsia="黑体" w:hAnsi="黑体" w:hint="eastAsia"/>
          <w:sz w:val="28"/>
          <w:szCs w:val="28"/>
        </w:rPr>
        <w:t>七</w:t>
      </w:r>
      <w:bookmarkStart w:id="65" w:name="_Toc43818606"/>
      <w:bookmarkStart w:id="66" w:name="_Toc35393796"/>
      <w:bookmarkStart w:id="67" w:name="_Toc35393627"/>
      <w:bookmarkStart w:id="68" w:name="_Toc28359008"/>
      <w:bookmarkStart w:id="69" w:name="_Toc28359085"/>
      <w:r>
        <w:rPr>
          <w:rFonts w:ascii="黑体" w:eastAsia="黑体" w:hAnsi="黑体" w:hint="eastAsia"/>
          <w:kern w:val="2"/>
          <w:sz w:val="28"/>
          <w:szCs w:val="28"/>
        </w:rPr>
        <w:t>、对本次比选提出询问，请按</w:t>
      </w:r>
      <w:r>
        <w:rPr>
          <w:rFonts w:ascii="黑体" w:eastAsia="黑体" w:hAnsi="黑体"/>
          <w:kern w:val="2"/>
          <w:sz w:val="28"/>
          <w:szCs w:val="28"/>
        </w:rPr>
        <w:t>以下方式</w:t>
      </w:r>
      <w:r>
        <w:rPr>
          <w:rFonts w:ascii="黑体" w:eastAsia="黑体" w:hAnsi="黑体" w:hint="eastAsia"/>
          <w:kern w:val="2"/>
          <w:sz w:val="28"/>
          <w:szCs w:val="28"/>
        </w:rPr>
        <w:t>联系。</w:t>
      </w:r>
      <w:bookmarkEnd w:id="65"/>
      <w:bookmarkEnd w:id="66"/>
      <w:bookmarkEnd w:id="67"/>
      <w:bookmarkEnd w:id="68"/>
      <w:bookmarkEnd w:id="69"/>
    </w:p>
    <w:p w:rsidR="00FE50DD" w:rsidRDefault="00DB0C00">
      <w:pPr>
        <w:widowControl/>
        <w:spacing w:line="360" w:lineRule="auto"/>
        <w:jc w:val="left"/>
        <w:rPr>
          <w:rFonts w:ascii="仿宋" w:eastAsia="仿宋" w:hAnsi="仿宋"/>
          <w:sz w:val="28"/>
          <w:szCs w:val="28"/>
        </w:rPr>
      </w:pPr>
      <w:r>
        <w:rPr>
          <w:rFonts w:ascii="仿宋" w:eastAsia="仿宋" w:hAnsi="仿宋" w:hint="eastAsia"/>
          <w:sz w:val="28"/>
          <w:szCs w:val="28"/>
        </w:rPr>
        <w:t xml:space="preserve">　　　1.采购人信息</w:t>
      </w:r>
    </w:p>
    <w:p w:rsidR="00FE50DD" w:rsidRDefault="00DB0C00">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中国国际贸易促进委员会办公室</w:t>
      </w:r>
    </w:p>
    <w:p w:rsidR="00FE50DD" w:rsidRDefault="00DB0C00">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北京市西城区复兴门外大街1号</w:t>
      </w:r>
    </w:p>
    <w:p w:rsidR="00FE50DD" w:rsidRDefault="00DB0C00">
      <w:pPr>
        <w:spacing w:line="360" w:lineRule="auto"/>
        <w:ind w:firstLineChars="300" w:firstLine="840"/>
        <w:jc w:val="left"/>
        <w:rPr>
          <w:rFonts w:ascii="仿宋" w:eastAsia="仿宋" w:hAnsi="仿宋"/>
          <w:sz w:val="28"/>
          <w:szCs w:val="28"/>
        </w:rPr>
      </w:pPr>
      <w:bookmarkStart w:id="70" w:name="_Toc28359009"/>
      <w:bookmarkStart w:id="71" w:name="_Toc28359086"/>
      <w:r>
        <w:rPr>
          <w:rFonts w:ascii="仿宋" w:eastAsia="仿宋" w:hAnsi="仿宋"/>
          <w:sz w:val="28"/>
          <w:szCs w:val="28"/>
        </w:rPr>
        <w:t>2.采购咨询机构信息</w:t>
      </w:r>
      <w:bookmarkEnd w:id="70"/>
      <w:bookmarkEnd w:id="71"/>
    </w:p>
    <w:p w:rsidR="00FE50DD" w:rsidRDefault="00DB0C00">
      <w:pPr>
        <w:spacing w:line="360" w:lineRule="auto"/>
        <w:ind w:firstLineChars="300" w:firstLine="84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北京国际贸易有限公司</w:t>
      </w:r>
    </w:p>
    <w:p w:rsidR="00FE50DD" w:rsidRDefault="00DB0C00">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北京市朝阳区建国门外大街甲3号</w:t>
      </w:r>
    </w:p>
    <w:p w:rsidR="00FE50DD" w:rsidRDefault="00DB0C00">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杜工</w:t>
      </w:r>
      <w:r>
        <w:rPr>
          <w:rFonts w:ascii="仿宋" w:eastAsia="仿宋" w:hAnsi="仿宋"/>
          <w:sz w:val="28"/>
          <w:szCs w:val="28"/>
          <w:u w:val="single"/>
        </w:rPr>
        <w:t xml:space="preserve"> 010-88075881</w:t>
      </w:r>
      <w:bookmarkStart w:id="72" w:name="_Toc28359010"/>
      <w:bookmarkStart w:id="73" w:name="_Toc28359087"/>
    </w:p>
    <w:p w:rsidR="00FE50DD" w:rsidRDefault="00DB0C00">
      <w:pPr>
        <w:spacing w:line="360" w:lineRule="auto"/>
        <w:ind w:firstLineChars="300" w:firstLine="840"/>
        <w:rPr>
          <w:rFonts w:ascii="仿宋" w:eastAsia="仿宋" w:hAnsi="仿宋" w:cs="仿宋"/>
          <w:b/>
          <w:bCs/>
          <w:sz w:val="48"/>
          <w:szCs w:val="48"/>
        </w:rPr>
      </w:pPr>
      <w:r>
        <w:rPr>
          <w:rFonts w:ascii="仿宋" w:eastAsia="仿宋" w:hAnsi="仿宋" w:hint="eastAsia"/>
          <w:sz w:val="28"/>
          <w:szCs w:val="28"/>
        </w:rPr>
        <w:t>电子邮箱：</w:t>
      </w:r>
      <w:r>
        <w:rPr>
          <w:rFonts w:ascii="仿宋" w:eastAsia="仿宋" w:hAnsi="仿宋" w:hint="eastAsia"/>
          <w:sz w:val="28"/>
          <w:szCs w:val="28"/>
          <w:u w:val="single"/>
        </w:rPr>
        <w:t>ccpitzfcg@ccpit.</w:t>
      </w:r>
      <w:bookmarkStart w:id="74" w:name="_Toc44504202"/>
      <w:bookmarkStart w:id="75" w:name="_Toc44689586"/>
      <w:bookmarkEnd w:id="72"/>
      <w:bookmarkEnd w:id="73"/>
      <w:r>
        <w:rPr>
          <w:rFonts w:ascii="仿宋" w:eastAsia="仿宋" w:hAnsi="仿宋" w:hint="eastAsia"/>
          <w:sz w:val="28"/>
          <w:szCs w:val="28"/>
          <w:u w:val="single"/>
        </w:rPr>
        <w:t xml:space="preserve">org  </w:t>
      </w:r>
    </w:p>
    <w:p w:rsidR="00FE50DD" w:rsidRDefault="00DB0C00">
      <w:pPr>
        <w:widowControl/>
        <w:jc w:val="left"/>
        <w:rPr>
          <w:rFonts w:ascii="黑体" w:eastAsia="黑体" w:hAnsi="黑体"/>
          <w:sz w:val="28"/>
          <w:szCs w:val="28"/>
        </w:rPr>
      </w:pPr>
      <w:r>
        <w:rPr>
          <w:rFonts w:ascii="仿宋" w:eastAsia="仿宋" w:hAnsi="仿宋" w:cs="仿宋"/>
        </w:rPr>
        <w:br w:type="page"/>
      </w:r>
      <w:r>
        <w:rPr>
          <w:rFonts w:ascii="黑体" w:eastAsia="黑体" w:hAnsi="黑体" w:hint="eastAsia"/>
          <w:sz w:val="28"/>
          <w:szCs w:val="28"/>
        </w:rPr>
        <w:lastRenderedPageBreak/>
        <w:t>附件1：报名登记表</w:t>
      </w:r>
    </w:p>
    <w:tbl>
      <w:tblPr>
        <w:tblpPr w:leftFromText="180" w:rightFromText="180" w:vertAnchor="page" w:horzAnchor="page" w:tblpX="1785" w:tblpY="3015"/>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394"/>
      </w:tblGrid>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项目编号</w:t>
            </w:r>
          </w:p>
        </w:tc>
        <w:tc>
          <w:tcPr>
            <w:tcW w:w="6394" w:type="dxa"/>
            <w:vAlign w:val="center"/>
          </w:tcPr>
          <w:p w:rsidR="00FE50DD" w:rsidRDefault="00DB0C00">
            <w:pPr>
              <w:jc w:val="center"/>
              <w:rPr>
                <w:rFonts w:ascii="仿宋" w:eastAsia="仿宋" w:hAnsi="仿宋" w:cs="仿宋"/>
                <w:bCs/>
                <w:sz w:val="28"/>
                <w:szCs w:val="28"/>
              </w:rPr>
            </w:pPr>
            <w:r>
              <w:rPr>
                <w:rFonts w:ascii="仿宋" w:eastAsia="仿宋" w:hAnsi="仿宋"/>
                <w:sz w:val="28"/>
                <w:szCs w:val="28"/>
                <w:u w:val="single"/>
              </w:rPr>
              <w:t>2022-MCHBGS-001</w:t>
            </w:r>
          </w:p>
        </w:tc>
      </w:tr>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项目名称</w:t>
            </w:r>
          </w:p>
        </w:tc>
        <w:tc>
          <w:tcPr>
            <w:tcW w:w="6394" w:type="dxa"/>
            <w:vAlign w:val="center"/>
          </w:tcPr>
          <w:p w:rsidR="00FE50DD" w:rsidRDefault="00DB0C00">
            <w:pPr>
              <w:jc w:val="center"/>
              <w:rPr>
                <w:rFonts w:ascii="仿宋" w:eastAsia="仿宋" w:hAnsi="仿宋" w:cs="仿宋"/>
                <w:bCs/>
                <w:sz w:val="28"/>
                <w:szCs w:val="28"/>
              </w:rPr>
            </w:pPr>
            <w:r>
              <w:rPr>
                <w:rFonts w:ascii="仿宋" w:eastAsia="仿宋" w:hAnsi="仿宋" w:hint="eastAsia"/>
                <w:sz w:val="28"/>
                <w:szCs w:val="28"/>
                <w:u w:val="single"/>
              </w:rPr>
              <w:t>外国智库信息报送项目（2022/2023年度）</w:t>
            </w:r>
          </w:p>
        </w:tc>
      </w:tr>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参选人单位名称</w:t>
            </w:r>
          </w:p>
        </w:tc>
        <w:tc>
          <w:tcPr>
            <w:tcW w:w="6394" w:type="dxa"/>
            <w:vAlign w:val="center"/>
          </w:tcPr>
          <w:p w:rsidR="00FE50DD" w:rsidRDefault="00FE50DD">
            <w:pPr>
              <w:jc w:val="center"/>
              <w:rPr>
                <w:rFonts w:ascii="仿宋" w:eastAsia="仿宋" w:hAnsi="仿宋" w:cs="仿宋"/>
                <w:sz w:val="24"/>
              </w:rPr>
            </w:pPr>
          </w:p>
        </w:tc>
      </w:tr>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联系人</w:t>
            </w:r>
          </w:p>
        </w:tc>
        <w:tc>
          <w:tcPr>
            <w:tcW w:w="6394" w:type="dxa"/>
            <w:vAlign w:val="center"/>
          </w:tcPr>
          <w:p w:rsidR="00FE50DD" w:rsidRDefault="00FE50DD">
            <w:pPr>
              <w:jc w:val="center"/>
              <w:rPr>
                <w:rFonts w:ascii="仿宋" w:eastAsia="仿宋" w:hAnsi="仿宋" w:cs="仿宋"/>
                <w:sz w:val="24"/>
              </w:rPr>
            </w:pPr>
          </w:p>
        </w:tc>
      </w:tr>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联系人电话</w:t>
            </w:r>
          </w:p>
        </w:tc>
        <w:tc>
          <w:tcPr>
            <w:tcW w:w="6394" w:type="dxa"/>
            <w:vAlign w:val="center"/>
          </w:tcPr>
          <w:p w:rsidR="00FE50DD" w:rsidRDefault="00FE50DD">
            <w:pPr>
              <w:jc w:val="center"/>
              <w:rPr>
                <w:rFonts w:ascii="仿宋" w:eastAsia="仿宋" w:hAnsi="仿宋" w:cs="仿宋"/>
                <w:sz w:val="24"/>
              </w:rPr>
            </w:pPr>
          </w:p>
        </w:tc>
      </w:tr>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单位办公电话</w:t>
            </w:r>
          </w:p>
        </w:tc>
        <w:tc>
          <w:tcPr>
            <w:tcW w:w="6394" w:type="dxa"/>
            <w:vAlign w:val="center"/>
          </w:tcPr>
          <w:p w:rsidR="00FE50DD" w:rsidRDefault="00FE50DD">
            <w:pPr>
              <w:jc w:val="center"/>
              <w:rPr>
                <w:rFonts w:ascii="仿宋" w:eastAsia="仿宋" w:hAnsi="仿宋" w:cs="仿宋"/>
                <w:sz w:val="24"/>
              </w:rPr>
            </w:pPr>
          </w:p>
        </w:tc>
      </w:tr>
      <w:tr w:rsidR="00FE50DD">
        <w:trPr>
          <w:trHeight w:val="945"/>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电子邮箱</w:t>
            </w:r>
          </w:p>
        </w:tc>
        <w:tc>
          <w:tcPr>
            <w:tcW w:w="6394" w:type="dxa"/>
            <w:vAlign w:val="center"/>
          </w:tcPr>
          <w:p w:rsidR="00FE50DD" w:rsidRDefault="00FE50DD">
            <w:pPr>
              <w:jc w:val="center"/>
              <w:rPr>
                <w:rFonts w:ascii="仿宋" w:eastAsia="仿宋" w:hAnsi="仿宋" w:cs="仿宋"/>
                <w:sz w:val="24"/>
              </w:rPr>
            </w:pPr>
          </w:p>
        </w:tc>
      </w:tr>
      <w:tr w:rsidR="00FE50DD">
        <w:trPr>
          <w:trHeight w:val="821"/>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单位地址</w:t>
            </w:r>
          </w:p>
        </w:tc>
        <w:tc>
          <w:tcPr>
            <w:tcW w:w="6394" w:type="dxa"/>
            <w:vAlign w:val="center"/>
          </w:tcPr>
          <w:p w:rsidR="00FE50DD" w:rsidRDefault="00FE50DD">
            <w:pPr>
              <w:jc w:val="center"/>
              <w:rPr>
                <w:rFonts w:ascii="仿宋" w:eastAsia="仿宋" w:hAnsi="仿宋" w:cs="仿宋"/>
                <w:sz w:val="24"/>
              </w:rPr>
            </w:pPr>
          </w:p>
        </w:tc>
      </w:tr>
      <w:tr w:rsidR="00FE50DD">
        <w:trPr>
          <w:trHeight w:val="863"/>
        </w:trPr>
        <w:tc>
          <w:tcPr>
            <w:tcW w:w="2126" w:type="dxa"/>
            <w:vAlign w:val="center"/>
          </w:tcPr>
          <w:p w:rsidR="00FE50DD" w:rsidRDefault="00DB0C00">
            <w:pPr>
              <w:jc w:val="center"/>
              <w:rPr>
                <w:rFonts w:ascii="仿宋" w:eastAsia="仿宋" w:hAnsi="仿宋" w:cs="仿宋"/>
                <w:b/>
                <w:bCs/>
                <w:sz w:val="24"/>
              </w:rPr>
            </w:pPr>
            <w:r>
              <w:rPr>
                <w:rFonts w:ascii="仿宋" w:eastAsia="仿宋" w:hAnsi="仿宋" w:cs="仿宋" w:hint="eastAsia"/>
                <w:b/>
                <w:bCs/>
                <w:sz w:val="24"/>
              </w:rPr>
              <w:t>报名时间</w:t>
            </w:r>
          </w:p>
        </w:tc>
        <w:tc>
          <w:tcPr>
            <w:tcW w:w="6394" w:type="dxa"/>
            <w:vAlign w:val="center"/>
          </w:tcPr>
          <w:p w:rsidR="00FE50DD" w:rsidRDefault="00FE50DD">
            <w:pPr>
              <w:jc w:val="center"/>
              <w:rPr>
                <w:rFonts w:ascii="仿宋" w:eastAsia="仿宋" w:hAnsi="仿宋" w:cs="仿宋"/>
                <w:sz w:val="24"/>
              </w:rPr>
            </w:pPr>
          </w:p>
        </w:tc>
      </w:tr>
      <w:tr w:rsidR="00FE50DD">
        <w:trPr>
          <w:trHeight w:val="2026"/>
        </w:trPr>
        <w:tc>
          <w:tcPr>
            <w:tcW w:w="8520" w:type="dxa"/>
            <w:gridSpan w:val="2"/>
          </w:tcPr>
          <w:p w:rsidR="00FE50DD" w:rsidRDefault="00FE50DD">
            <w:pPr>
              <w:rPr>
                <w:rFonts w:ascii="仿宋" w:eastAsia="仿宋" w:hAnsi="仿宋" w:cs="仿宋"/>
                <w:sz w:val="24"/>
              </w:rPr>
            </w:pPr>
          </w:p>
          <w:p w:rsidR="00FE50DD" w:rsidRDefault="00DB0C00">
            <w:pPr>
              <w:rPr>
                <w:rFonts w:ascii="仿宋" w:eastAsia="仿宋" w:hAnsi="仿宋" w:cs="仿宋"/>
                <w:bCs/>
                <w:sz w:val="24"/>
              </w:rPr>
            </w:pPr>
            <w:r>
              <w:rPr>
                <w:rFonts w:ascii="仿宋" w:eastAsia="仿宋" w:hAnsi="仿宋" w:cs="仿宋" w:hint="eastAsia"/>
                <w:bCs/>
                <w:sz w:val="24"/>
              </w:rPr>
              <w:t>报名人承诺：</w:t>
            </w:r>
          </w:p>
          <w:p w:rsidR="00FE50DD" w:rsidRDefault="00FE50DD">
            <w:pPr>
              <w:rPr>
                <w:rFonts w:ascii="仿宋" w:eastAsia="仿宋" w:hAnsi="仿宋" w:cs="仿宋"/>
                <w:bCs/>
                <w:sz w:val="24"/>
              </w:rPr>
            </w:pPr>
          </w:p>
          <w:p w:rsidR="00FE50DD" w:rsidRDefault="00DB0C00">
            <w:pPr>
              <w:ind w:firstLineChars="200" w:firstLine="480"/>
              <w:rPr>
                <w:rFonts w:ascii="仿宋" w:eastAsia="仿宋" w:hAnsi="仿宋" w:cs="仿宋"/>
                <w:bCs/>
                <w:sz w:val="24"/>
              </w:rPr>
            </w:pPr>
            <w:r>
              <w:rPr>
                <w:rFonts w:ascii="仿宋" w:eastAsia="仿宋" w:hAnsi="仿宋" w:cs="仿宋" w:hint="eastAsia"/>
                <w:bCs/>
                <w:sz w:val="24"/>
              </w:rPr>
              <w:t>对以上所填内容及比选公告内容均承担判知能力，以上所填内容属实。</w:t>
            </w:r>
          </w:p>
          <w:p w:rsidR="00FE50DD" w:rsidRDefault="00FE50DD">
            <w:pPr>
              <w:ind w:firstLineChars="200" w:firstLine="480"/>
              <w:rPr>
                <w:rFonts w:ascii="仿宋" w:eastAsia="仿宋" w:hAnsi="仿宋" w:cs="仿宋"/>
                <w:bCs/>
                <w:sz w:val="24"/>
              </w:rPr>
            </w:pPr>
          </w:p>
          <w:p w:rsidR="00FE50DD" w:rsidRDefault="00DB0C00">
            <w:pPr>
              <w:ind w:firstLineChars="200" w:firstLine="480"/>
              <w:rPr>
                <w:rFonts w:ascii="仿宋" w:eastAsia="仿宋" w:hAnsi="仿宋" w:cs="仿宋"/>
                <w:sz w:val="24"/>
              </w:rPr>
            </w:pPr>
            <w:r>
              <w:rPr>
                <w:rFonts w:ascii="仿宋" w:eastAsia="仿宋" w:hAnsi="仿宋" w:cs="仿宋" w:hint="eastAsia"/>
                <w:bCs/>
                <w:sz w:val="24"/>
              </w:rPr>
              <w:t xml:space="preserve">                                              年    月    日</w:t>
            </w:r>
          </w:p>
        </w:tc>
      </w:tr>
    </w:tbl>
    <w:p w:rsidR="00FE50DD" w:rsidRDefault="00FE50DD">
      <w:pPr>
        <w:widowControl/>
        <w:tabs>
          <w:tab w:val="left" w:pos="5580"/>
        </w:tabs>
        <w:jc w:val="left"/>
        <w:rPr>
          <w:rFonts w:ascii="仿宋" w:eastAsia="仿宋" w:hAnsi="仿宋" w:cs="仿宋"/>
        </w:rPr>
      </w:pPr>
    </w:p>
    <w:p w:rsidR="00FE50DD" w:rsidRDefault="00FE50DD">
      <w:pPr>
        <w:widowControl/>
        <w:tabs>
          <w:tab w:val="left" w:pos="5580"/>
        </w:tabs>
        <w:jc w:val="left"/>
        <w:rPr>
          <w:rFonts w:ascii="仿宋" w:eastAsia="仿宋" w:hAnsi="仿宋" w:cs="仿宋"/>
        </w:rPr>
      </w:pPr>
    </w:p>
    <w:p w:rsidR="00FE50DD" w:rsidRDefault="00FE50DD">
      <w:pPr>
        <w:widowControl/>
        <w:tabs>
          <w:tab w:val="left" w:pos="5580"/>
        </w:tabs>
        <w:jc w:val="left"/>
        <w:rPr>
          <w:rFonts w:ascii="黑体" w:eastAsia="黑体" w:hAnsi="黑体" w:cs="黑体"/>
          <w:sz w:val="28"/>
          <w:szCs w:val="28"/>
        </w:rPr>
      </w:pPr>
    </w:p>
    <w:p w:rsidR="00FE50DD" w:rsidRDefault="00FE50DD">
      <w:pPr>
        <w:widowControl/>
        <w:tabs>
          <w:tab w:val="left" w:pos="5580"/>
        </w:tabs>
        <w:jc w:val="left"/>
        <w:rPr>
          <w:rFonts w:ascii="黑体" w:eastAsia="黑体" w:hAnsi="黑体" w:cs="黑体"/>
          <w:sz w:val="28"/>
          <w:szCs w:val="28"/>
        </w:rPr>
      </w:pPr>
    </w:p>
    <w:p w:rsidR="00FE50DD" w:rsidRDefault="00FE50DD">
      <w:pPr>
        <w:widowControl/>
        <w:tabs>
          <w:tab w:val="left" w:pos="5580"/>
        </w:tabs>
        <w:jc w:val="left"/>
        <w:rPr>
          <w:rFonts w:ascii="黑体" w:eastAsia="黑体" w:hAnsi="黑体" w:cs="黑体"/>
          <w:sz w:val="28"/>
          <w:szCs w:val="28"/>
        </w:rPr>
      </w:pPr>
    </w:p>
    <w:p w:rsidR="00FE50DD" w:rsidRDefault="00DB0C00">
      <w:pPr>
        <w:widowControl/>
        <w:tabs>
          <w:tab w:val="left" w:pos="5580"/>
        </w:tabs>
        <w:jc w:val="left"/>
        <w:rPr>
          <w:rFonts w:ascii="黑体" w:eastAsia="黑体" w:hAnsi="黑体" w:cs="黑体"/>
          <w:sz w:val="28"/>
          <w:szCs w:val="28"/>
        </w:rPr>
      </w:pPr>
      <w:r>
        <w:rPr>
          <w:rFonts w:ascii="黑体" w:eastAsia="黑体" w:hAnsi="黑体" w:cs="黑体" w:hint="eastAsia"/>
          <w:sz w:val="28"/>
          <w:szCs w:val="28"/>
        </w:rPr>
        <w:lastRenderedPageBreak/>
        <w:t>附件2：法定代表人的授权委托书(格式)</w:t>
      </w:r>
    </w:p>
    <w:p w:rsidR="00FE50DD" w:rsidRDefault="00DB0C00">
      <w:pPr>
        <w:pStyle w:val="a7"/>
        <w:tabs>
          <w:tab w:val="left" w:pos="5580"/>
        </w:tabs>
        <w:spacing w:before="120" w:line="360" w:lineRule="auto"/>
        <w:ind w:firstLineChars="150" w:firstLine="420"/>
        <w:rPr>
          <w:rFonts w:ascii="仿宋" w:eastAsia="仿宋" w:hAnsi="仿宋"/>
          <w:bCs/>
          <w:sz w:val="28"/>
          <w:szCs w:val="28"/>
        </w:rPr>
      </w:pPr>
      <w:r>
        <w:rPr>
          <w:rFonts w:ascii="仿宋" w:eastAsia="仿宋" w:hAnsi="仿宋" w:hint="eastAsia"/>
          <w:bCs/>
          <w:sz w:val="28"/>
          <w:szCs w:val="28"/>
        </w:rPr>
        <w:cr/>
        <w:t xml:space="preserve">    本授权书声明：注册于（国家或者地区的名称）的（单位名称）的在下面签字（或盖章）的（法定代表人姓名、职务）代表本单位授权（单位名称）的在下面签字的（被授权人的姓名、职务）为本单位的合法代理人，在（项目名称）的采购项目报名过程中（含参选和转为其他方式），以本单位名义处理采购项目报名过程中除质疑以外的有关事务。</w:t>
      </w:r>
      <w:r>
        <w:rPr>
          <w:rFonts w:ascii="仿宋" w:eastAsia="仿宋" w:hAnsi="仿宋" w:hint="eastAsia"/>
          <w:bCs/>
          <w:sz w:val="28"/>
          <w:szCs w:val="28"/>
        </w:rPr>
        <w:cr/>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本授权书于：</w:t>
      </w:r>
      <w:r>
        <w:rPr>
          <w:rFonts w:ascii="仿宋" w:eastAsia="仿宋" w:hAnsi="仿宋" w:hint="eastAsia"/>
          <w:sz w:val="28"/>
          <w:szCs w:val="28"/>
          <w:u w:val="single"/>
        </w:rPr>
        <w:t xml:space="preserve">     年    月    日</w:t>
      </w:r>
      <w:r>
        <w:rPr>
          <w:rFonts w:ascii="仿宋" w:eastAsia="仿宋" w:hAnsi="仿宋" w:hint="eastAsia"/>
          <w:sz w:val="28"/>
          <w:szCs w:val="28"/>
        </w:rPr>
        <w:t>生效,特此声明。</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法定代表人签字（或盖章）： </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被授权人签字： </w:t>
      </w:r>
      <w:r>
        <w:rPr>
          <w:rFonts w:ascii="仿宋" w:eastAsia="仿宋" w:hAnsi="仿宋" w:hint="eastAsia"/>
          <w:sz w:val="28"/>
          <w:szCs w:val="28"/>
        </w:rPr>
        <w:tab/>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参选人单位公章： </w:t>
      </w:r>
      <w:r>
        <w:rPr>
          <w:rFonts w:ascii="仿宋" w:eastAsia="仿宋" w:hAnsi="仿宋" w:hint="eastAsia"/>
          <w:sz w:val="28"/>
          <w:szCs w:val="28"/>
        </w:rPr>
        <w:tab/>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附：</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被授权人姓名： </w:t>
      </w:r>
      <w:r>
        <w:rPr>
          <w:rFonts w:ascii="仿宋" w:eastAsia="仿宋" w:hAnsi="仿宋" w:hint="eastAsia"/>
          <w:sz w:val="28"/>
          <w:szCs w:val="28"/>
        </w:rPr>
        <w:tab/>
      </w:r>
    </w:p>
    <w:p w:rsidR="00FE50DD" w:rsidRDefault="00DB0C00">
      <w:pPr>
        <w:pStyle w:val="a7"/>
        <w:tabs>
          <w:tab w:val="left" w:pos="531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职务：</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详细通讯地址：</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电话：</w:t>
      </w:r>
    </w:p>
    <w:p w:rsidR="00FE50DD" w:rsidRDefault="00DB0C00" w:rsidP="00DB0C00">
      <w:pPr>
        <w:autoSpaceDE w:val="0"/>
        <w:autoSpaceDN w:val="0"/>
        <w:adjustRightInd w:val="0"/>
        <w:spacing w:afterLines="100"/>
        <w:rPr>
          <w:rFonts w:ascii="仿宋" w:eastAsia="仿宋" w:hAnsi="仿宋"/>
          <w:sz w:val="24"/>
        </w:rPr>
      </w:pPr>
      <w:r>
        <w:rPr>
          <w:rFonts w:ascii="仿宋" w:eastAsia="仿宋" w:hAnsi="仿宋" w:hint="eastAsia"/>
          <w:b/>
          <w:sz w:val="28"/>
          <w:szCs w:val="28"/>
        </w:rPr>
        <w:t>注：提供授权人、被授权人的身份证复印件并加盖公章。</w:t>
      </w:r>
    </w:p>
    <w:p w:rsidR="00FE50DD" w:rsidRDefault="00DB0C00">
      <w:pPr>
        <w:jc w:val="center"/>
        <w:outlineLvl w:val="0"/>
        <w:rPr>
          <w:rFonts w:eastAsia="仿宋"/>
          <w:b/>
          <w:bCs/>
          <w:kern w:val="44"/>
          <w:sz w:val="44"/>
          <w:szCs w:val="44"/>
        </w:rPr>
      </w:pPr>
      <w:bookmarkStart w:id="76" w:name="_Toc44504243"/>
      <w:bookmarkStart w:id="77" w:name="_Toc95228148"/>
      <w:bookmarkStart w:id="78" w:name="_Toc26244"/>
      <w:bookmarkStart w:id="79" w:name="_Toc68"/>
      <w:r>
        <w:rPr>
          <w:rFonts w:hint="eastAsia"/>
        </w:rPr>
        <w:br w:type="page"/>
      </w:r>
      <w:bookmarkStart w:id="80" w:name="_Toc98251566"/>
      <w:bookmarkStart w:id="81" w:name="_Toc11067"/>
      <w:bookmarkStart w:id="82" w:name="_Toc20141"/>
      <w:r>
        <w:rPr>
          <w:rFonts w:eastAsia="仿宋" w:hint="eastAsia"/>
          <w:b/>
          <w:bCs/>
          <w:kern w:val="44"/>
          <w:sz w:val="44"/>
          <w:szCs w:val="44"/>
        </w:rPr>
        <w:lastRenderedPageBreak/>
        <w:t>第二章</w:t>
      </w:r>
      <w:bookmarkEnd w:id="76"/>
      <w:bookmarkEnd w:id="77"/>
      <w:bookmarkEnd w:id="78"/>
      <w:bookmarkEnd w:id="79"/>
      <w:r>
        <w:rPr>
          <w:rFonts w:eastAsia="仿宋" w:hint="eastAsia"/>
          <w:b/>
          <w:bCs/>
          <w:kern w:val="44"/>
          <w:sz w:val="44"/>
          <w:szCs w:val="44"/>
        </w:rPr>
        <w:t>服务需求</w:t>
      </w:r>
      <w:bookmarkEnd w:id="80"/>
      <w:bookmarkEnd w:id="81"/>
      <w:bookmarkEnd w:id="82"/>
    </w:p>
    <w:p w:rsidR="00FE50DD" w:rsidRDefault="00DB0C00">
      <w:pPr>
        <w:spacing w:before="120" w:line="360" w:lineRule="auto"/>
        <w:rPr>
          <w:rFonts w:ascii="仿宋" w:eastAsia="仿宋" w:hAnsi="仿宋"/>
          <w:sz w:val="28"/>
          <w:szCs w:val="28"/>
        </w:rPr>
      </w:pPr>
      <w:r>
        <w:rPr>
          <w:rFonts w:ascii="仿宋" w:eastAsia="仿宋" w:hAnsi="仿宋" w:hint="eastAsia"/>
          <w:sz w:val="28"/>
          <w:szCs w:val="28"/>
        </w:rPr>
        <w:t xml:space="preserve">项目编号： </w:t>
      </w:r>
      <w:r>
        <w:rPr>
          <w:rFonts w:ascii="仿宋" w:eastAsia="仿宋" w:hAnsi="仿宋"/>
          <w:sz w:val="28"/>
          <w:szCs w:val="28"/>
          <w:u w:val="single"/>
        </w:rPr>
        <w:t>2022-MCHBGS-001</w:t>
      </w:r>
    </w:p>
    <w:p w:rsidR="00FE50DD" w:rsidRDefault="00DB0C00">
      <w:pPr>
        <w:spacing w:before="120" w:line="360" w:lineRule="auto"/>
        <w:rPr>
          <w:rFonts w:ascii="仿宋" w:eastAsia="仿宋" w:hAnsi="仿宋" w:cs="Arial"/>
          <w:kern w:val="0"/>
          <w:sz w:val="28"/>
          <w:szCs w:val="28"/>
        </w:rPr>
      </w:pPr>
      <w:r>
        <w:rPr>
          <w:rFonts w:ascii="仿宋" w:eastAsia="仿宋" w:hAnsi="仿宋" w:hint="eastAsia"/>
          <w:sz w:val="28"/>
          <w:szCs w:val="28"/>
        </w:rPr>
        <w:t>项目名称：</w:t>
      </w:r>
      <w:r>
        <w:rPr>
          <w:rFonts w:ascii="仿宋" w:eastAsia="仿宋" w:hAnsi="仿宋" w:hint="eastAsia"/>
          <w:sz w:val="28"/>
          <w:szCs w:val="28"/>
          <w:u w:val="single"/>
        </w:rPr>
        <w:t>外国智库信息报送项目（2022/2023年度）</w:t>
      </w:r>
    </w:p>
    <w:p w:rsidR="00FE50DD" w:rsidRDefault="00DB0C00">
      <w:pPr>
        <w:spacing w:before="120" w:line="360" w:lineRule="auto"/>
        <w:ind w:left="280" w:hangingChars="100" w:hanging="280"/>
        <w:rPr>
          <w:rFonts w:ascii="仿宋" w:eastAsia="仿宋" w:hAnsi="仿宋"/>
          <w:sz w:val="28"/>
          <w:szCs w:val="28"/>
        </w:rPr>
      </w:pPr>
      <w:r>
        <w:rPr>
          <w:rFonts w:ascii="仿宋" w:eastAsia="仿宋" w:hAnsi="仿宋" w:hint="eastAsia"/>
          <w:sz w:val="28"/>
          <w:szCs w:val="28"/>
        </w:rPr>
        <w:t>服务需求包括以下内容：</w:t>
      </w:r>
    </w:p>
    <w:p w:rsidR="00FE50DD" w:rsidRDefault="00DB0C00">
      <w:pPr>
        <w:pStyle w:val="a0"/>
        <w:ind w:firstLineChars="0" w:firstLine="0"/>
        <w:rPr>
          <w:rFonts w:ascii="黑体" w:eastAsia="黑体" w:hAnsi="黑体"/>
          <w:kern w:val="2"/>
          <w:sz w:val="28"/>
          <w:szCs w:val="28"/>
        </w:rPr>
      </w:pPr>
      <w:r>
        <w:rPr>
          <w:rFonts w:ascii="黑体" w:eastAsia="黑体" w:hAnsi="黑体" w:hint="eastAsia"/>
          <w:kern w:val="2"/>
          <w:sz w:val="28"/>
          <w:szCs w:val="28"/>
        </w:rPr>
        <w:t>一、项目概况</w:t>
      </w:r>
    </w:p>
    <w:p w:rsidR="00FE50DD" w:rsidRDefault="00DB0C00">
      <w:pPr>
        <w:spacing w:line="360" w:lineRule="auto"/>
        <w:ind w:firstLine="540"/>
        <w:rPr>
          <w:rFonts w:ascii="仿宋" w:eastAsia="仿宋" w:hAnsi="仿宋"/>
          <w:sz w:val="28"/>
          <w:szCs w:val="28"/>
        </w:rPr>
      </w:pPr>
      <w:r>
        <w:rPr>
          <w:rFonts w:ascii="仿宋" w:eastAsia="仿宋" w:hAnsi="仿宋" w:hint="eastAsia"/>
          <w:sz w:val="28"/>
          <w:szCs w:val="28"/>
        </w:rPr>
        <w:t>关注国外知名智库和重要国际组织官方网站，及时搜索、分析、综编相关经贸、金融、科技、国际关系等方面的重要文章和报告，经过多层审核机制，形成专项政务信息后报送贸促会办公室，推动贸促会政务信息更好服务决策参考。</w:t>
      </w:r>
    </w:p>
    <w:p w:rsidR="00FE50DD" w:rsidRDefault="00DB0C00">
      <w:pPr>
        <w:spacing w:line="360" w:lineRule="auto"/>
        <w:ind w:firstLine="540"/>
        <w:rPr>
          <w:rFonts w:ascii="仿宋" w:eastAsia="仿宋" w:hAnsi="仿宋"/>
          <w:sz w:val="28"/>
          <w:szCs w:val="28"/>
        </w:rPr>
      </w:pPr>
      <w:r>
        <w:rPr>
          <w:rFonts w:ascii="仿宋" w:eastAsia="仿宋" w:hAnsi="仿宋" w:hint="eastAsia"/>
          <w:sz w:val="28"/>
          <w:szCs w:val="28"/>
        </w:rPr>
        <w:t>现邀请合格的供应商前来对下述服务进行比选。</w:t>
      </w:r>
    </w:p>
    <w:p w:rsidR="00FE50DD" w:rsidRDefault="00DB0C00">
      <w:pPr>
        <w:pStyle w:val="a0"/>
        <w:ind w:firstLineChars="0" w:firstLine="0"/>
        <w:rPr>
          <w:rFonts w:ascii="黑体" w:eastAsia="黑体" w:hAnsi="黑体"/>
          <w:kern w:val="2"/>
          <w:sz w:val="28"/>
          <w:szCs w:val="28"/>
        </w:rPr>
      </w:pPr>
      <w:r>
        <w:rPr>
          <w:rFonts w:ascii="黑体" w:eastAsia="黑体" w:hAnsi="黑体" w:hint="eastAsia"/>
          <w:kern w:val="2"/>
          <w:sz w:val="28"/>
          <w:szCs w:val="28"/>
        </w:rPr>
        <w:t>二、服务内容</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（一）跟踪目标智库和国际组织网站。</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项目承接单位每个工作日追踪外国知名智库及重要国际组织网站，搜索、挑选出经贸、金融、科技等领域的重要文章和报告等，形成摘要信息列表。项目承接单位及时与</w:t>
      </w:r>
      <w:r>
        <w:rPr>
          <w:rFonts w:ascii="仿宋" w:eastAsia="仿宋" w:hAnsi="仿宋" w:hint="eastAsia"/>
          <w:sz w:val="28"/>
          <w:szCs w:val="28"/>
        </w:rPr>
        <w:t>办公室</w:t>
      </w:r>
      <w:r>
        <w:rPr>
          <w:rFonts w:ascii="仿宋" w:eastAsia="仿宋" w:hAnsi="仿宋" w:hint="eastAsia"/>
          <w:kern w:val="2"/>
          <w:sz w:val="28"/>
          <w:szCs w:val="28"/>
        </w:rPr>
        <w:t>沟通，了解上级要求及需要重点关注的内容，根据需要调整目标智库网站（总数原则控制在40个以内），加强报送信息的规范性、及时性、针对性。项目承接单位须定期派员赴</w:t>
      </w:r>
      <w:r>
        <w:rPr>
          <w:rFonts w:ascii="仿宋" w:eastAsia="仿宋" w:hAnsi="仿宋" w:hint="eastAsia"/>
          <w:sz w:val="28"/>
          <w:szCs w:val="28"/>
        </w:rPr>
        <w:t>办公室</w:t>
      </w:r>
      <w:r>
        <w:rPr>
          <w:rFonts w:ascii="仿宋" w:eastAsia="仿宋" w:hAnsi="仿宋" w:hint="eastAsia"/>
          <w:kern w:val="2"/>
          <w:sz w:val="28"/>
          <w:szCs w:val="28"/>
        </w:rPr>
        <w:t>学习交流。</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（二）形成重要信息摘要列表。</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项目承接单位将搜索到的文章和报告预处理，将文章摘要翻译成中文，汇总成每日摘要列表，提供给</w:t>
      </w:r>
      <w:r>
        <w:rPr>
          <w:rFonts w:ascii="仿宋" w:eastAsia="仿宋" w:hAnsi="仿宋" w:hint="eastAsia"/>
          <w:sz w:val="28"/>
          <w:szCs w:val="28"/>
        </w:rPr>
        <w:t>办公室</w:t>
      </w:r>
      <w:r>
        <w:rPr>
          <w:rFonts w:ascii="仿宋" w:eastAsia="仿宋" w:hAnsi="仿宋" w:hint="eastAsia"/>
          <w:kern w:val="2"/>
          <w:sz w:val="28"/>
          <w:szCs w:val="28"/>
        </w:rPr>
        <w:t>。同时，项目承接单位组</w:t>
      </w:r>
      <w:r>
        <w:rPr>
          <w:rFonts w:ascii="仿宋" w:eastAsia="仿宋" w:hAnsi="仿宋" w:hint="eastAsia"/>
          <w:kern w:val="2"/>
          <w:sz w:val="28"/>
          <w:szCs w:val="28"/>
        </w:rPr>
        <w:lastRenderedPageBreak/>
        <w:t>织团队认真会商研讨，挑选需重点编译的信息。</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（三）信息编译。</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将挑选出的文章或报告开展编译。为保障编译质量，实施双人复核制度，由项目承接单位的项目负责人和分管领导审核后方可报送给</w:t>
      </w:r>
      <w:r>
        <w:rPr>
          <w:rFonts w:ascii="仿宋" w:eastAsia="仿宋" w:hAnsi="仿宋" w:hint="eastAsia"/>
          <w:sz w:val="28"/>
          <w:szCs w:val="28"/>
        </w:rPr>
        <w:t>办公室</w:t>
      </w:r>
      <w:r>
        <w:rPr>
          <w:rFonts w:ascii="仿宋" w:eastAsia="仿宋" w:hAnsi="仿宋" w:hint="eastAsia"/>
          <w:kern w:val="2"/>
          <w:sz w:val="28"/>
          <w:szCs w:val="28"/>
        </w:rPr>
        <w:t>。</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（四）全文翻译及小语种翻译。</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按照要求对部分重点信息进行全文翻译，视情开展个别小语种重点信息翻译。</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（五）指定信息处理。</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项目承接单位需完成办公室不定期指定的某些重点信息的收集、翻译、综编工作。</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（六）专项总结。</w:t>
      </w:r>
    </w:p>
    <w:p w:rsidR="00FE50DD" w:rsidRDefault="00DB0C00">
      <w:pPr>
        <w:pStyle w:val="a0"/>
        <w:ind w:firstLine="560"/>
        <w:rPr>
          <w:rFonts w:ascii="仿宋" w:eastAsia="仿宋" w:hAnsi="仿宋"/>
          <w:kern w:val="2"/>
          <w:sz w:val="28"/>
          <w:szCs w:val="28"/>
        </w:rPr>
      </w:pPr>
      <w:r>
        <w:rPr>
          <w:rFonts w:ascii="仿宋" w:eastAsia="仿宋" w:hAnsi="仿宋" w:hint="eastAsia"/>
          <w:kern w:val="2"/>
          <w:sz w:val="28"/>
          <w:szCs w:val="28"/>
        </w:rPr>
        <w:t>年度合同周期结束，撰写专项工作总结报告，接受验收考核，精选年度信息汇编成册。</w:t>
      </w:r>
    </w:p>
    <w:p w:rsidR="00FE50DD" w:rsidRDefault="00DB0C00">
      <w:pPr>
        <w:pStyle w:val="a0"/>
        <w:ind w:firstLineChars="0" w:firstLine="0"/>
        <w:rPr>
          <w:rFonts w:ascii="黑体" w:eastAsia="黑体" w:hAnsi="黑体"/>
          <w:kern w:val="2"/>
          <w:sz w:val="28"/>
          <w:szCs w:val="28"/>
        </w:rPr>
      </w:pPr>
      <w:r>
        <w:rPr>
          <w:rFonts w:ascii="黑体" w:eastAsia="黑体" w:hAnsi="黑体" w:hint="eastAsia"/>
          <w:kern w:val="2"/>
          <w:sz w:val="28"/>
          <w:szCs w:val="28"/>
        </w:rPr>
        <w:t>三、服务要求</w:t>
      </w:r>
    </w:p>
    <w:p w:rsidR="00FE50DD" w:rsidRDefault="00DB0C00">
      <w:pPr>
        <w:pStyle w:val="a0"/>
        <w:ind w:firstLineChars="0" w:firstLine="0"/>
        <w:rPr>
          <w:rFonts w:ascii="仿宋" w:eastAsia="仿宋" w:hAnsi="仿宋"/>
          <w:sz w:val="28"/>
          <w:szCs w:val="28"/>
        </w:rPr>
      </w:pPr>
      <w:r>
        <w:rPr>
          <w:rFonts w:ascii="仿宋" w:eastAsia="仿宋" w:hAnsi="仿宋" w:hint="eastAsia"/>
          <w:sz w:val="28"/>
          <w:szCs w:val="28"/>
        </w:rPr>
        <w:t>（一）保证上报信息的数量，</w:t>
      </w:r>
      <w:r>
        <w:rPr>
          <w:rFonts w:ascii="仿宋" w:eastAsia="仿宋" w:hAnsi="仿宋" w:hint="eastAsia"/>
          <w:iCs/>
          <w:sz w:val="28"/>
          <w:szCs w:val="28"/>
        </w:rPr>
        <w:t>平均每周上报信息不少于</w:t>
      </w:r>
      <w:r>
        <w:rPr>
          <w:rFonts w:ascii="仿宋" w:eastAsia="仿宋" w:hAnsi="仿宋"/>
          <w:iCs/>
          <w:sz w:val="28"/>
          <w:szCs w:val="28"/>
        </w:rPr>
        <w:t>3</w:t>
      </w:r>
      <w:r>
        <w:rPr>
          <w:rFonts w:ascii="仿宋" w:eastAsia="仿宋" w:hAnsi="仿宋" w:hint="eastAsia"/>
          <w:iCs/>
          <w:sz w:val="28"/>
          <w:szCs w:val="28"/>
        </w:rPr>
        <w:t>篇；</w:t>
      </w:r>
    </w:p>
    <w:p w:rsidR="00FE50DD" w:rsidRDefault="00DB0C00">
      <w:pPr>
        <w:pStyle w:val="a0"/>
        <w:ind w:firstLineChars="0" w:firstLine="0"/>
        <w:rPr>
          <w:rFonts w:ascii="仿宋" w:eastAsia="仿宋" w:hAnsi="仿宋"/>
          <w:sz w:val="28"/>
          <w:szCs w:val="28"/>
        </w:rPr>
      </w:pPr>
      <w:r>
        <w:rPr>
          <w:rFonts w:ascii="仿宋" w:eastAsia="仿宋" w:hAnsi="仿宋" w:hint="eastAsia"/>
          <w:sz w:val="28"/>
          <w:szCs w:val="28"/>
        </w:rPr>
        <w:t>（二）保证上报信息的时效性，每个工作日上午报送前一日智库新信息列表，国际组织重要经贸类信息上报时间原则上不晚于该信息发布后一个工作日；对于办公室指定的信息，须在指定时间内完成编译和上报。</w:t>
      </w:r>
    </w:p>
    <w:p w:rsidR="00FE50DD" w:rsidRDefault="00DB0C00">
      <w:pPr>
        <w:pStyle w:val="a0"/>
        <w:ind w:firstLineChars="0" w:firstLine="0"/>
        <w:rPr>
          <w:rFonts w:ascii="仿宋" w:eastAsia="仿宋" w:hAnsi="仿宋"/>
          <w:sz w:val="28"/>
          <w:szCs w:val="28"/>
        </w:rPr>
      </w:pPr>
      <w:r>
        <w:rPr>
          <w:rFonts w:ascii="仿宋" w:eastAsia="仿宋" w:hAnsi="仿宋" w:hint="eastAsia"/>
          <w:sz w:val="28"/>
          <w:szCs w:val="28"/>
        </w:rPr>
        <w:t>（三）保证上报信息的质量，建立项目负责人和分管领导双重审核机制，报送信息内容准确、严谨规范，减少漏报。</w:t>
      </w:r>
    </w:p>
    <w:p w:rsidR="00FE50DD" w:rsidRDefault="00DB0C00">
      <w:pPr>
        <w:pStyle w:val="a0"/>
        <w:ind w:firstLineChars="0" w:firstLine="0"/>
        <w:rPr>
          <w:rFonts w:ascii="黑体" w:eastAsia="黑体" w:hAnsi="黑体"/>
          <w:kern w:val="2"/>
          <w:sz w:val="28"/>
          <w:szCs w:val="28"/>
        </w:rPr>
      </w:pPr>
      <w:r>
        <w:rPr>
          <w:rFonts w:ascii="黑体" w:eastAsia="黑体" w:hAnsi="黑体" w:hint="eastAsia"/>
          <w:kern w:val="2"/>
          <w:sz w:val="28"/>
          <w:szCs w:val="28"/>
        </w:rPr>
        <w:lastRenderedPageBreak/>
        <w:t>四、服务期限及服务地点</w:t>
      </w:r>
    </w:p>
    <w:p w:rsidR="00FE50DD" w:rsidRDefault="00DB0C00">
      <w:pPr>
        <w:spacing w:line="360" w:lineRule="auto"/>
        <w:rPr>
          <w:rFonts w:ascii="仿宋" w:eastAsia="仿宋" w:hAnsi="仿宋"/>
          <w:sz w:val="28"/>
          <w:szCs w:val="28"/>
        </w:rPr>
      </w:pPr>
      <w:r>
        <w:rPr>
          <w:rFonts w:ascii="仿宋" w:eastAsia="仿宋" w:hAnsi="仿宋" w:hint="eastAsia"/>
          <w:sz w:val="28"/>
          <w:szCs w:val="28"/>
        </w:rPr>
        <w:t>服务期限：自合同签订之日起至一年。</w:t>
      </w:r>
    </w:p>
    <w:p w:rsidR="00FE50DD" w:rsidRDefault="00DB0C00">
      <w:pPr>
        <w:widowControl/>
        <w:spacing w:line="360" w:lineRule="auto"/>
        <w:jc w:val="left"/>
        <w:rPr>
          <w:rFonts w:ascii="仿宋" w:eastAsia="仿宋" w:hAnsi="仿宋"/>
          <w:sz w:val="28"/>
          <w:szCs w:val="28"/>
        </w:rPr>
      </w:pPr>
      <w:r>
        <w:rPr>
          <w:rFonts w:ascii="仿宋" w:eastAsia="仿宋" w:hAnsi="仿宋" w:hint="eastAsia"/>
          <w:sz w:val="28"/>
          <w:szCs w:val="28"/>
        </w:rPr>
        <w:t>服务地点：中国国际贸易促进委员会办公室。</w:t>
      </w:r>
    </w:p>
    <w:p w:rsidR="00FE50DD" w:rsidRDefault="00DB0C00">
      <w:pPr>
        <w:widowControl/>
        <w:spacing w:line="360" w:lineRule="auto"/>
        <w:jc w:val="left"/>
        <w:rPr>
          <w:rFonts w:ascii="仿宋" w:eastAsia="仿宋" w:hAnsi="仿宋"/>
          <w:b/>
          <w:sz w:val="28"/>
          <w:szCs w:val="28"/>
        </w:rPr>
      </w:pPr>
      <w:r>
        <w:rPr>
          <w:rFonts w:ascii="仿宋" w:eastAsia="仿宋" w:hAnsi="仿宋"/>
          <w:b/>
          <w:sz w:val="28"/>
          <w:szCs w:val="28"/>
        </w:rPr>
        <w:br w:type="page"/>
      </w:r>
    </w:p>
    <w:p w:rsidR="00FE50DD" w:rsidRDefault="00DB0C00">
      <w:pPr>
        <w:pStyle w:val="1"/>
        <w:rPr>
          <w:rFonts w:ascii="仿宋" w:hAnsi="仿宋"/>
        </w:rPr>
      </w:pPr>
      <w:bookmarkStart w:id="83" w:name="_Toc27965"/>
      <w:bookmarkStart w:id="84" w:name="_Toc95228149"/>
      <w:bookmarkStart w:id="85" w:name="_Toc22172"/>
      <w:bookmarkStart w:id="86" w:name="_Toc98251567"/>
      <w:bookmarkStart w:id="87" w:name="_Toc44504241"/>
      <w:bookmarkStart w:id="88" w:name="_Toc27468"/>
      <w:bookmarkStart w:id="89" w:name="_Toc8483"/>
      <w:bookmarkStart w:id="90" w:name="_Toc20677"/>
      <w:bookmarkStart w:id="91" w:name="_Toc332808311"/>
      <w:bookmarkStart w:id="92" w:name="_Toc44504263"/>
      <w:r>
        <w:rPr>
          <w:rFonts w:hint="eastAsia"/>
        </w:rPr>
        <w:lastRenderedPageBreak/>
        <w:t>第三章参选人须知资料表</w:t>
      </w:r>
      <w:bookmarkEnd w:id="83"/>
      <w:bookmarkEnd w:id="84"/>
      <w:bookmarkEnd w:id="85"/>
      <w:bookmarkEnd w:id="86"/>
      <w:bookmarkEnd w:id="87"/>
      <w:bookmarkEnd w:id="88"/>
      <w:bookmarkEnd w:id="89"/>
      <w:bookmarkEnd w:id="90"/>
    </w:p>
    <w:p w:rsidR="00FE50DD" w:rsidRDefault="00DB0C00">
      <w:pPr>
        <w:spacing w:before="120" w:line="360" w:lineRule="auto"/>
        <w:ind w:firstLineChars="199" w:firstLine="557"/>
        <w:rPr>
          <w:rFonts w:ascii="仿宋" w:eastAsia="仿宋" w:hAnsi="仿宋"/>
          <w:sz w:val="28"/>
          <w:szCs w:val="28"/>
        </w:rPr>
      </w:pPr>
      <w:r>
        <w:rPr>
          <w:rFonts w:ascii="仿宋" w:eastAsia="仿宋" w:hAnsi="仿宋" w:hint="eastAsia"/>
          <w:sz w:val="28"/>
          <w:szCs w:val="28"/>
        </w:rPr>
        <w:t>本资料表是关于本项目的具体资料，是对《比选文件》参选人须知的具体补充和修改，如有矛盾，应当以本资料表为准。</w:t>
      </w:r>
    </w:p>
    <w:p w:rsidR="00FE50DD" w:rsidRDefault="00DB0C00">
      <w:pPr>
        <w:spacing w:before="120" w:line="360" w:lineRule="auto"/>
        <w:ind w:firstLineChars="199" w:firstLine="557"/>
        <w:rPr>
          <w:rFonts w:ascii="仿宋" w:eastAsia="仿宋" w:hAnsi="仿宋"/>
          <w:sz w:val="28"/>
          <w:szCs w:val="28"/>
        </w:rPr>
      </w:pPr>
      <w:r>
        <w:rPr>
          <w:rFonts w:ascii="仿宋" w:eastAsia="仿宋" w:hAnsi="仿宋" w:hint="eastAsia"/>
          <w:sz w:val="28"/>
          <w:szCs w:val="28"/>
        </w:rPr>
        <w:t>本资料表中（含技术服务内容）加“*”号的条目为强制性要求。“*”号条目内容若有缺失或者无效，将导致参选视为无效且不允许在开标后补正。该“*”若加在标题处，则该标题下所有涵盖内容均为强制性要求，若加在正文段落处，则该段内容为强制性要求。</w:t>
      </w:r>
    </w:p>
    <w:p w:rsidR="00FE50DD" w:rsidRDefault="00DB0C00">
      <w:pPr>
        <w:spacing w:before="120" w:line="360" w:lineRule="auto"/>
        <w:ind w:firstLineChars="199" w:firstLine="557"/>
        <w:rPr>
          <w:rFonts w:ascii="仿宋" w:eastAsia="仿宋" w:hAnsi="仿宋"/>
          <w:sz w:val="28"/>
          <w:szCs w:val="28"/>
        </w:rPr>
      </w:pPr>
      <w:r>
        <w:rPr>
          <w:rFonts w:ascii="仿宋" w:eastAsia="仿宋" w:hAnsi="仿宋" w:hint="eastAsia"/>
          <w:sz w:val="28"/>
          <w:szCs w:val="28"/>
        </w:rPr>
        <w:t>比选文件带有“*”符号的或者标明必须满足的条款均为重要技术指标及商务条款，对这些主要技术指标及商务条款的任何偏离将视为无效文件。</w:t>
      </w:r>
    </w:p>
    <w:p w:rsidR="00FE50DD" w:rsidRDefault="00FE50DD">
      <w:pPr>
        <w:spacing w:before="120" w:line="360" w:lineRule="auto"/>
        <w:ind w:leftChars="228" w:left="619" w:hangingChars="50" w:hanging="140"/>
        <w:rPr>
          <w:rFonts w:ascii="仿宋" w:eastAsia="仿宋" w:hAnsi="仿宋"/>
          <w:sz w:val="28"/>
          <w:szCs w:val="28"/>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20"/>
        <w:gridCol w:w="7380"/>
      </w:tblGrid>
      <w:tr w:rsidR="00FE50DD">
        <w:trPr>
          <w:trHeight w:val="600"/>
          <w:tblHeader/>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条款号</w:t>
            </w:r>
          </w:p>
        </w:tc>
        <w:tc>
          <w:tcPr>
            <w:tcW w:w="738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内      容</w:t>
            </w:r>
          </w:p>
        </w:tc>
      </w:tr>
      <w:tr w:rsidR="00FE50DD">
        <w:trPr>
          <w:trHeight w:val="600"/>
          <w:jc w:val="center"/>
        </w:trPr>
        <w:tc>
          <w:tcPr>
            <w:tcW w:w="1620" w:type="dxa"/>
            <w:vAlign w:val="center"/>
          </w:tcPr>
          <w:p w:rsidR="00FE50DD" w:rsidRDefault="00FE50DD">
            <w:pPr>
              <w:spacing w:before="120" w:line="300" w:lineRule="auto"/>
              <w:jc w:val="center"/>
              <w:rPr>
                <w:rFonts w:ascii="仿宋" w:eastAsia="仿宋" w:hAnsi="仿宋"/>
                <w:sz w:val="28"/>
                <w:szCs w:val="28"/>
              </w:rPr>
            </w:pPr>
          </w:p>
        </w:tc>
        <w:tc>
          <w:tcPr>
            <w:tcW w:w="7380" w:type="dxa"/>
            <w:vAlign w:val="center"/>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本项目预算为：</w:t>
            </w:r>
            <w:r>
              <w:rPr>
                <w:rFonts w:ascii="仿宋" w:eastAsia="仿宋" w:hAnsi="仿宋" w:hint="eastAsia"/>
                <w:sz w:val="28"/>
                <w:szCs w:val="28"/>
                <w:u w:val="single"/>
              </w:rPr>
              <w:t>45万元</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1.1</w:t>
            </w:r>
          </w:p>
        </w:tc>
        <w:tc>
          <w:tcPr>
            <w:tcW w:w="7380" w:type="dxa"/>
            <w:vAlign w:val="center"/>
          </w:tcPr>
          <w:p w:rsidR="00FE50DD" w:rsidRDefault="00DB0C00">
            <w:pPr>
              <w:spacing w:before="120" w:line="300" w:lineRule="auto"/>
              <w:jc w:val="left"/>
              <w:rPr>
                <w:rFonts w:ascii="仿宋" w:eastAsia="仿宋" w:hAnsi="仿宋"/>
                <w:sz w:val="28"/>
                <w:szCs w:val="28"/>
                <w:u w:val="single"/>
              </w:rPr>
            </w:pPr>
            <w:r>
              <w:rPr>
                <w:rFonts w:ascii="仿宋" w:eastAsia="仿宋" w:hAnsi="仿宋" w:hint="eastAsia"/>
                <w:sz w:val="28"/>
                <w:szCs w:val="28"/>
              </w:rPr>
              <w:t>采购人、采购咨询机构：</w:t>
            </w:r>
          </w:p>
          <w:p w:rsidR="00FE50DD" w:rsidRDefault="00DB0C00">
            <w:pPr>
              <w:spacing w:before="120" w:line="300" w:lineRule="auto"/>
              <w:jc w:val="left"/>
              <w:rPr>
                <w:rFonts w:ascii="仿宋" w:eastAsia="仿宋" w:hAnsi="仿宋"/>
                <w:sz w:val="28"/>
                <w:szCs w:val="28"/>
                <w:u w:val="single"/>
              </w:rPr>
            </w:pPr>
            <w:r>
              <w:rPr>
                <w:rFonts w:ascii="仿宋" w:eastAsia="仿宋" w:hAnsi="仿宋" w:hint="eastAsia"/>
                <w:sz w:val="28"/>
                <w:szCs w:val="28"/>
              </w:rPr>
              <w:t>采购人:</w:t>
            </w:r>
            <w:r>
              <w:rPr>
                <w:rFonts w:ascii="仿宋" w:eastAsia="仿宋" w:hAnsi="仿宋" w:hint="eastAsia"/>
                <w:sz w:val="28"/>
                <w:szCs w:val="28"/>
                <w:u w:val="single"/>
              </w:rPr>
              <w:t>中国国际贸易促进委员会办公室</w:t>
            </w:r>
          </w:p>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北京市西城区复兴门外大街1号</w:t>
            </w:r>
          </w:p>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采购咨询机构:</w:t>
            </w:r>
            <w:r>
              <w:rPr>
                <w:rFonts w:ascii="仿宋" w:eastAsia="仿宋" w:hAnsi="仿宋" w:hint="eastAsia"/>
                <w:sz w:val="28"/>
                <w:szCs w:val="28"/>
                <w:u w:val="single"/>
              </w:rPr>
              <w:t>北京国际贸易有限公司</w:t>
            </w:r>
          </w:p>
          <w:p w:rsidR="00FE50DD" w:rsidRDefault="00DB0C00">
            <w:pPr>
              <w:spacing w:before="120" w:line="300" w:lineRule="auto"/>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010-88075881</w:t>
            </w:r>
          </w:p>
          <w:p w:rsidR="00FE50DD" w:rsidRDefault="00DB0C00">
            <w:pPr>
              <w:spacing w:before="120" w:line="300" w:lineRule="auto"/>
              <w:rPr>
                <w:rFonts w:ascii="仿宋" w:eastAsia="仿宋" w:hAnsi="仿宋"/>
                <w:sz w:val="28"/>
                <w:szCs w:val="28"/>
              </w:rPr>
            </w:pPr>
            <w:r>
              <w:rPr>
                <w:rFonts w:ascii="仿宋" w:eastAsia="仿宋" w:hAnsi="仿宋" w:hint="eastAsia"/>
                <w:sz w:val="28"/>
                <w:szCs w:val="28"/>
              </w:rPr>
              <w:t>业务联系人：</w:t>
            </w:r>
            <w:r>
              <w:rPr>
                <w:rFonts w:ascii="仿宋" w:eastAsia="仿宋" w:hAnsi="仿宋" w:hint="eastAsia"/>
                <w:sz w:val="28"/>
                <w:szCs w:val="28"/>
                <w:u w:val="single"/>
              </w:rPr>
              <w:t>杜工</w:t>
            </w:r>
          </w:p>
          <w:p w:rsidR="00FE50DD" w:rsidRDefault="00DB0C00">
            <w:pPr>
              <w:spacing w:before="120" w:line="300" w:lineRule="auto"/>
              <w:rPr>
                <w:rFonts w:ascii="仿宋" w:eastAsia="仿宋" w:hAnsi="仿宋"/>
                <w:sz w:val="28"/>
                <w:szCs w:val="28"/>
              </w:rPr>
            </w:pPr>
            <w:r>
              <w:rPr>
                <w:rFonts w:ascii="仿宋" w:eastAsia="仿宋" w:hAnsi="仿宋" w:hint="eastAsia"/>
                <w:sz w:val="28"/>
                <w:szCs w:val="28"/>
              </w:rPr>
              <w:lastRenderedPageBreak/>
              <w:t>电子邮箱：</w:t>
            </w:r>
            <w:r>
              <w:rPr>
                <w:rFonts w:ascii="仿宋" w:eastAsia="仿宋" w:hAnsi="仿宋" w:hint="eastAsia"/>
                <w:sz w:val="28"/>
                <w:szCs w:val="28"/>
                <w:u w:val="single"/>
              </w:rPr>
              <w:t>ccpitzfcg@ccpit.org</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lastRenderedPageBreak/>
              <w:t>*1.2</w:t>
            </w:r>
          </w:p>
        </w:tc>
        <w:tc>
          <w:tcPr>
            <w:tcW w:w="7380" w:type="dxa"/>
            <w:vAlign w:val="center"/>
          </w:tcPr>
          <w:p w:rsidR="00FE50DD" w:rsidRDefault="00DB0C00" w:rsidP="00DB0C00">
            <w:pPr>
              <w:spacing w:before="120" w:line="300" w:lineRule="auto"/>
              <w:ind w:firstLineChars="22" w:firstLine="62"/>
              <w:jc w:val="left"/>
              <w:rPr>
                <w:rFonts w:ascii="仿宋" w:eastAsia="仿宋" w:hAnsi="仿宋"/>
                <w:sz w:val="28"/>
                <w:szCs w:val="28"/>
              </w:rPr>
            </w:pPr>
            <w:r>
              <w:rPr>
                <w:rFonts w:ascii="仿宋" w:eastAsia="仿宋" w:hAnsi="仿宋" w:hint="eastAsia"/>
                <w:sz w:val="28"/>
                <w:szCs w:val="28"/>
              </w:rPr>
              <w:t>参选人资格要求：</w:t>
            </w:r>
          </w:p>
          <w:p w:rsidR="00FE50DD" w:rsidRDefault="00DB0C00" w:rsidP="00DB0C00">
            <w:pPr>
              <w:spacing w:before="120" w:line="300" w:lineRule="auto"/>
              <w:ind w:firstLineChars="22" w:firstLine="62"/>
              <w:jc w:val="left"/>
              <w:rPr>
                <w:rFonts w:ascii="仿宋" w:eastAsia="仿宋" w:hAnsi="仿宋" w:cs="Arial"/>
                <w:sz w:val="28"/>
                <w:szCs w:val="28"/>
              </w:rPr>
            </w:pPr>
            <w:r>
              <w:rPr>
                <w:rFonts w:ascii="仿宋" w:eastAsia="仿宋" w:hAnsi="仿宋" w:cs="Arial" w:hint="eastAsia"/>
                <w:sz w:val="28"/>
                <w:szCs w:val="28"/>
              </w:rPr>
              <w:t>1.具有独立承担民事责任的能力；</w:t>
            </w:r>
          </w:p>
          <w:p w:rsidR="00FE50DD" w:rsidRDefault="00DB0C00" w:rsidP="00DB0C00">
            <w:pPr>
              <w:spacing w:before="120" w:line="300" w:lineRule="auto"/>
              <w:ind w:firstLineChars="22" w:firstLine="62"/>
              <w:jc w:val="left"/>
              <w:rPr>
                <w:rFonts w:ascii="仿宋" w:eastAsia="仿宋" w:hAnsi="仿宋" w:cs="Arial"/>
                <w:sz w:val="28"/>
                <w:szCs w:val="28"/>
              </w:rPr>
            </w:pPr>
            <w:r>
              <w:rPr>
                <w:rFonts w:ascii="仿宋" w:eastAsia="仿宋" w:hAnsi="仿宋" w:cs="Arial" w:hint="eastAsia"/>
                <w:sz w:val="28"/>
                <w:szCs w:val="28"/>
              </w:rPr>
              <w:t>2.具有良好的商业信誉和健全的财务会计制度；</w:t>
            </w:r>
          </w:p>
          <w:p w:rsidR="00FE50DD" w:rsidRDefault="00DB0C00" w:rsidP="00DB0C00">
            <w:pPr>
              <w:spacing w:before="120" w:line="300" w:lineRule="auto"/>
              <w:ind w:firstLineChars="22" w:firstLine="62"/>
              <w:jc w:val="left"/>
              <w:rPr>
                <w:rFonts w:ascii="仿宋" w:eastAsia="仿宋" w:hAnsi="仿宋" w:cs="Arial"/>
                <w:sz w:val="28"/>
                <w:szCs w:val="28"/>
              </w:rPr>
            </w:pPr>
            <w:r>
              <w:rPr>
                <w:rFonts w:ascii="仿宋" w:eastAsia="仿宋" w:hAnsi="仿宋" w:cs="Arial" w:hint="eastAsia"/>
                <w:sz w:val="28"/>
                <w:szCs w:val="28"/>
              </w:rPr>
              <w:t>3.具有履行合同所必需的设备和专业技术能力；</w:t>
            </w:r>
          </w:p>
          <w:p w:rsidR="00FE50DD" w:rsidRDefault="00DB0C00" w:rsidP="00DB0C00">
            <w:pPr>
              <w:spacing w:before="120" w:line="300" w:lineRule="auto"/>
              <w:ind w:firstLineChars="22" w:firstLine="62"/>
              <w:jc w:val="left"/>
              <w:rPr>
                <w:rFonts w:ascii="仿宋" w:eastAsia="仿宋" w:hAnsi="仿宋" w:cs="Arial"/>
                <w:sz w:val="28"/>
                <w:szCs w:val="28"/>
              </w:rPr>
            </w:pPr>
            <w:r>
              <w:rPr>
                <w:rFonts w:ascii="仿宋" w:eastAsia="仿宋" w:hAnsi="仿宋" w:cs="Arial" w:hint="eastAsia"/>
                <w:sz w:val="28"/>
                <w:szCs w:val="28"/>
              </w:rPr>
              <w:t>4.有依法缴纳税收和社会保障资金的良好记录；</w:t>
            </w:r>
          </w:p>
          <w:p w:rsidR="00FE50DD" w:rsidRDefault="00DB0C00" w:rsidP="00DB0C00">
            <w:pPr>
              <w:spacing w:before="120" w:line="300" w:lineRule="auto"/>
              <w:ind w:firstLineChars="22" w:firstLine="62"/>
              <w:jc w:val="left"/>
              <w:rPr>
                <w:rFonts w:ascii="仿宋" w:eastAsia="仿宋" w:hAnsi="仿宋" w:cs="Arial"/>
                <w:sz w:val="28"/>
                <w:szCs w:val="28"/>
              </w:rPr>
            </w:pPr>
            <w:r>
              <w:rPr>
                <w:rFonts w:ascii="仿宋" w:eastAsia="仿宋" w:hAnsi="仿宋" w:cs="Arial" w:hint="eastAsia"/>
                <w:sz w:val="28"/>
                <w:szCs w:val="28"/>
              </w:rPr>
              <w:t>5.参加本采购活动前三年内，在经营活动中没有重大违法记录；</w:t>
            </w:r>
          </w:p>
          <w:p w:rsidR="00FE50DD" w:rsidRDefault="00DB0C00" w:rsidP="00DB0C00">
            <w:pPr>
              <w:spacing w:before="120" w:line="300" w:lineRule="auto"/>
              <w:ind w:firstLineChars="22" w:firstLine="62"/>
              <w:jc w:val="left"/>
              <w:rPr>
                <w:rFonts w:ascii="仿宋" w:eastAsia="仿宋" w:hAnsi="仿宋" w:cs="Arial"/>
                <w:sz w:val="28"/>
                <w:szCs w:val="28"/>
              </w:rPr>
            </w:pPr>
            <w:r>
              <w:rPr>
                <w:rFonts w:ascii="仿宋" w:eastAsia="仿宋" w:hAnsi="仿宋" w:cs="Arial" w:hint="eastAsia"/>
                <w:sz w:val="28"/>
                <w:szCs w:val="28"/>
              </w:rPr>
              <w:t>6.法律、行政法规规定的其他条件。</w:t>
            </w:r>
          </w:p>
          <w:p w:rsidR="00FE50DD" w:rsidRDefault="00DB0C00" w:rsidP="00DB0C00">
            <w:pPr>
              <w:spacing w:before="120" w:line="300" w:lineRule="auto"/>
              <w:ind w:firstLineChars="22" w:firstLine="62"/>
              <w:jc w:val="left"/>
              <w:rPr>
                <w:rFonts w:ascii="仿宋" w:eastAsia="仿宋" w:hAnsi="仿宋"/>
                <w:sz w:val="28"/>
                <w:szCs w:val="28"/>
              </w:rPr>
            </w:pPr>
            <w:r>
              <w:rPr>
                <w:rFonts w:ascii="仿宋" w:eastAsia="仿宋" w:hAnsi="仿宋" w:cs="Arial" w:hint="eastAsia"/>
                <w:sz w:val="28"/>
                <w:szCs w:val="28"/>
              </w:rPr>
              <w:t>注：</w:t>
            </w:r>
            <w:r>
              <w:rPr>
                <w:rFonts w:ascii="仿宋" w:eastAsia="仿宋" w:hAnsi="仿宋" w:hint="eastAsia"/>
                <w:sz w:val="28"/>
                <w:szCs w:val="28"/>
              </w:rPr>
              <w:t>中华人民共和国境内依法注册的法人、其他组织或自然人。</w:t>
            </w:r>
          </w:p>
          <w:p w:rsidR="00FE50DD" w:rsidRDefault="00DB0C00" w:rsidP="00DB0C00">
            <w:pPr>
              <w:spacing w:before="120" w:line="300" w:lineRule="auto"/>
              <w:ind w:firstLineChars="22" w:firstLine="62"/>
              <w:jc w:val="left"/>
              <w:rPr>
                <w:rFonts w:ascii="仿宋" w:eastAsia="仿宋" w:hAnsi="仿宋"/>
                <w:sz w:val="28"/>
                <w:szCs w:val="28"/>
                <w:u w:val="single"/>
              </w:rPr>
            </w:pPr>
            <w:r>
              <w:rPr>
                <w:rFonts w:ascii="仿宋" w:eastAsia="仿宋" w:hAnsi="仿宋" w:hint="eastAsia"/>
                <w:sz w:val="28"/>
                <w:szCs w:val="28"/>
              </w:rPr>
              <w:t>近三年内（截止本项目参选文件递交截止日）被“信用中国”网站列入失信被执行人和税收违法黑名单的不得参与本项目的采购活动。近三年内（截止本项目参选文件递交截止日）被“中国政府采购网”网站列入政府采购严重违法失信行为记录名单（处罚期限尚未届满的），不得参与本项目的采购活动。</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1.3</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本项目</w:t>
            </w:r>
            <w:r w:rsidR="00822506" w:rsidRPr="00822506">
              <w:rPr>
                <w:rFonts w:ascii="仿宋" w:eastAsia="仿宋" w:hAnsi="仿宋"/>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9pt;height:10.65pt;visibility:visible;mso-wrap-style:square">
                  <v:imagedata r:id="rId12" o:title=""/>
                </v:shape>
              </w:pict>
            </w:r>
            <w:r>
              <w:rPr>
                <w:rFonts w:ascii="仿宋" w:eastAsia="仿宋" w:hAnsi="仿宋" w:hint="eastAsia"/>
                <w:sz w:val="28"/>
                <w:szCs w:val="28"/>
              </w:rPr>
              <w:t>接受/</w:t>
            </w:r>
            <w:r w:rsidR="00822506" w:rsidRPr="00822506">
              <w:rPr>
                <w:rFonts w:ascii="仿宋" w:eastAsia="仿宋" w:hAnsi="仿宋"/>
                <w:noProof/>
                <w:sz w:val="28"/>
                <w:szCs w:val="28"/>
              </w:rPr>
              <w:pict>
                <v:shape id="Picture 2" o:spid="_x0000_i1027" type="#_x0000_t75" style="width:11.9pt;height:10.65pt;visibility:visible;mso-wrap-style:square">
                  <v:imagedata r:id="rId13" o:title=""/>
                </v:shape>
              </w:pict>
            </w:r>
            <w:r>
              <w:rPr>
                <w:rFonts w:ascii="仿宋" w:eastAsia="仿宋" w:hAnsi="仿宋" w:hint="eastAsia"/>
                <w:sz w:val="28"/>
                <w:szCs w:val="28"/>
              </w:rPr>
              <w:t>不接受</w:t>
            </w:r>
            <w:r>
              <w:rPr>
                <w:rFonts w:ascii="仿宋" w:eastAsia="仿宋" w:hAnsi="仿宋" w:cs="黑体" w:hint="eastAsia"/>
                <w:kern w:val="0"/>
                <w:sz w:val="28"/>
                <w:szCs w:val="28"/>
                <w:lang w:val="zh-CN"/>
              </w:rPr>
              <w:t>联合体参选。</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cs="仿宋" w:hint="eastAsia"/>
                <w:sz w:val="28"/>
                <w:szCs w:val="28"/>
              </w:rPr>
              <w:lastRenderedPageBreak/>
              <w:t>1.4</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仿宋" w:hint="eastAsia"/>
                <w:kern w:val="0"/>
                <w:sz w:val="28"/>
                <w:szCs w:val="28"/>
                <w:lang w:val="zh-CN"/>
              </w:rPr>
              <w:t>本项目</w:t>
            </w:r>
            <w:r w:rsidR="00822506" w:rsidRPr="00822506">
              <w:rPr>
                <w:rFonts w:ascii="仿宋" w:eastAsia="仿宋" w:hAnsi="仿宋" w:cs="仿宋"/>
                <w:noProof/>
                <w:sz w:val="28"/>
                <w:szCs w:val="28"/>
              </w:rPr>
              <w:pict>
                <v:shape id="Picture 3" o:spid="_x0000_i1026" type="#_x0000_t75" style="width:11.9pt;height:11.25pt;visibility:visible;mso-wrap-style:square">
                  <v:imagedata r:id="rId12" o:title=""/>
                </v:shape>
              </w:pict>
            </w:r>
            <w:r>
              <w:rPr>
                <w:rFonts w:ascii="仿宋" w:eastAsia="仿宋" w:hAnsi="仿宋" w:cs="仿宋" w:hint="eastAsia"/>
                <w:sz w:val="28"/>
                <w:szCs w:val="28"/>
              </w:rPr>
              <w:t>接受/</w:t>
            </w:r>
            <w:r w:rsidR="00822506" w:rsidRPr="00822506">
              <w:rPr>
                <w:rFonts w:ascii="仿宋" w:eastAsia="仿宋" w:hAnsi="仿宋" w:cs="仿宋"/>
                <w:noProof/>
                <w:sz w:val="28"/>
                <w:szCs w:val="28"/>
              </w:rPr>
              <w:pict>
                <v:shape id="Picture 4" o:spid="_x0000_i1025" type="#_x0000_t75" style="width:11.9pt;height:11.25pt;visibility:visible;mso-wrap-style:square">
                  <v:imagedata r:id="rId13" o:title=""/>
                </v:shape>
              </w:pict>
            </w:r>
            <w:r>
              <w:rPr>
                <w:rFonts w:ascii="仿宋" w:eastAsia="仿宋" w:hAnsi="仿宋" w:cs="仿宋" w:hint="eastAsia"/>
                <w:sz w:val="28"/>
                <w:szCs w:val="28"/>
              </w:rPr>
              <w:t>不接受</w:t>
            </w:r>
            <w:r>
              <w:rPr>
                <w:rFonts w:ascii="仿宋" w:eastAsia="仿宋" w:hAnsi="仿宋" w:cs="仿宋" w:hint="eastAsia"/>
                <w:kern w:val="0"/>
                <w:sz w:val="28"/>
                <w:szCs w:val="28"/>
                <w:lang w:val="zh-CN"/>
              </w:rPr>
              <w:t>分包。</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cs="仿宋"/>
                <w:sz w:val="28"/>
                <w:szCs w:val="28"/>
              </w:rPr>
            </w:pPr>
            <w:r>
              <w:rPr>
                <w:rFonts w:ascii="仿宋" w:eastAsia="仿宋" w:hAnsi="仿宋" w:cs="仿宋" w:hint="eastAsia"/>
                <w:sz w:val="28"/>
                <w:szCs w:val="28"/>
              </w:rPr>
              <w:t>1.7.10</w:t>
            </w:r>
          </w:p>
        </w:tc>
        <w:tc>
          <w:tcPr>
            <w:tcW w:w="7380" w:type="dxa"/>
            <w:vAlign w:val="center"/>
          </w:tcPr>
          <w:p w:rsidR="00FE50DD" w:rsidRDefault="00DB0C00">
            <w:pPr>
              <w:autoSpaceDE w:val="0"/>
              <w:autoSpaceDN w:val="0"/>
              <w:spacing w:before="120" w:line="30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不得转包采购合同。</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1.9</w:t>
            </w:r>
          </w:p>
        </w:tc>
        <w:tc>
          <w:tcPr>
            <w:tcW w:w="7380" w:type="dxa"/>
            <w:vAlign w:val="center"/>
          </w:tcPr>
          <w:p w:rsidR="00FE50DD" w:rsidRDefault="00DB0C00">
            <w:pPr>
              <w:spacing w:before="120" w:line="360" w:lineRule="auto"/>
              <w:rPr>
                <w:rFonts w:ascii="仿宋" w:eastAsia="仿宋" w:hAnsi="仿宋" w:cs="Arial"/>
                <w:sz w:val="28"/>
                <w:szCs w:val="28"/>
              </w:rPr>
            </w:pPr>
            <w:r>
              <w:rPr>
                <w:rFonts w:ascii="仿宋" w:eastAsia="仿宋" w:hAnsi="仿宋" w:cs="Arial" w:hint="eastAsia"/>
                <w:sz w:val="28"/>
                <w:szCs w:val="28"/>
              </w:rPr>
              <w:t>对参选人信用信息的具体要求：</w:t>
            </w:r>
          </w:p>
          <w:p w:rsidR="00FE50DD" w:rsidRDefault="00DB0C00">
            <w:pPr>
              <w:spacing w:before="120" w:line="360" w:lineRule="auto"/>
              <w:rPr>
                <w:rFonts w:ascii="仿宋" w:eastAsia="仿宋" w:hAnsi="仿宋" w:cs="Arial"/>
                <w:sz w:val="28"/>
                <w:szCs w:val="28"/>
              </w:rPr>
            </w:pPr>
            <w:r>
              <w:rPr>
                <w:rFonts w:ascii="仿宋" w:eastAsia="仿宋" w:hAnsi="仿宋" w:cs="Arial" w:hint="eastAsia"/>
                <w:sz w:val="28"/>
                <w:szCs w:val="28"/>
              </w:rPr>
              <w:t>查询渠道：</w:t>
            </w:r>
            <w:r>
              <w:rPr>
                <w:rFonts w:ascii="仿宋" w:eastAsia="仿宋" w:hAnsi="仿宋" w:cs="Arial" w:hint="eastAsia"/>
                <w:sz w:val="28"/>
                <w:szCs w:val="28"/>
                <w:u w:val="single"/>
              </w:rPr>
              <w:t>信用中国网站( www.creditchina.gov.cn)、中国政府采购网( www.ccgp.gov.cn)</w:t>
            </w:r>
          </w:p>
          <w:p w:rsidR="00FE50DD" w:rsidRDefault="00DB0C00">
            <w:pPr>
              <w:spacing w:before="120" w:line="360" w:lineRule="auto"/>
              <w:rPr>
                <w:rFonts w:ascii="仿宋" w:eastAsia="仿宋" w:hAnsi="仿宋" w:cs="Arial"/>
                <w:sz w:val="28"/>
                <w:szCs w:val="28"/>
              </w:rPr>
            </w:pPr>
            <w:r>
              <w:rPr>
                <w:rFonts w:ascii="仿宋" w:eastAsia="仿宋" w:hAnsi="仿宋" w:cs="Arial" w:hint="eastAsia"/>
                <w:sz w:val="28"/>
                <w:szCs w:val="28"/>
              </w:rPr>
              <w:t>截止时间：</w:t>
            </w:r>
            <w:r>
              <w:rPr>
                <w:rFonts w:ascii="仿宋" w:eastAsia="仿宋" w:hAnsi="仿宋" w:cs="Arial" w:hint="eastAsia"/>
                <w:sz w:val="28"/>
                <w:szCs w:val="28"/>
                <w:u w:val="single"/>
              </w:rPr>
              <w:t>近三年，截止本项目参选文件递交截止日</w:t>
            </w:r>
          </w:p>
          <w:p w:rsidR="00FE50DD" w:rsidRDefault="00DB0C00">
            <w:pPr>
              <w:spacing w:before="120" w:line="360" w:lineRule="auto"/>
              <w:rPr>
                <w:rFonts w:ascii="仿宋" w:eastAsia="仿宋" w:hAnsi="仿宋"/>
                <w:sz w:val="28"/>
                <w:szCs w:val="28"/>
              </w:rPr>
            </w:pPr>
            <w:r>
              <w:rPr>
                <w:rFonts w:ascii="仿宋" w:eastAsia="仿宋" w:hAnsi="仿宋" w:cs="Arial" w:hint="eastAsia"/>
                <w:sz w:val="28"/>
                <w:szCs w:val="28"/>
              </w:rPr>
              <w:t>提供形式：</w:t>
            </w:r>
            <w:r>
              <w:rPr>
                <w:rFonts w:ascii="仿宋" w:eastAsia="仿宋" w:hAnsi="仿宋" w:cs="Arial" w:hint="eastAsia"/>
                <w:sz w:val="28"/>
                <w:szCs w:val="28"/>
                <w:u w:val="single"/>
              </w:rPr>
              <w:t>网页截图加盖参选人公章，</w:t>
            </w:r>
            <w:r>
              <w:rPr>
                <w:rFonts w:ascii="仿宋" w:eastAsia="仿宋" w:hAnsi="仿宋" w:cs="Arial" w:hint="eastAsia"/>
                <w:b/>
                <w:bCs/>
                <w:sz w:val="28"/>
                <w:szCs w:val="28"/>
                <w:u w:val="single"/>
              </w:rPr>
              <w:t>最终查询结果以采购咨询机构于比选当天查询结果为准。</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2.1</w:t>
            </w:r>
          </w:p>
        </w:tc>
        <w:tc>
          <w:tcPr>
            <w:tcW w:w="7380" w:type="dxa"/>
            <w:vAlign w:val="center"/>
          </w:tcPr>
          <w:p w:rsidR="00FE50DD" w:rsidRDefault="00DB0C00">
            <w:pPr>
              <w:spacing w:before="120" w:line="300" w:lineRule="auto"/>
              <w:jc w:val="left"/>
              <w:rPr>
                <w:rFonts w:ascii="仿宋" w:eastAsia="仿宋" w:hAnsi="仿宋" w:cs="Arial"/>
                <w:sz w:val="28"/>
                <w:szCs w:val="28"/>
              </w:rPr>
            </w:pPr>
            <w:r>
              <w:rPr>
                <w:rFonts w:ascii="仿宋" w:eastAsia="仿宋" w:hAnsi="仿宋" w:cs="Arial" w:hint="eastAsia"/>
                <w:sz w:val="28"/>
                <w:szCs w:val="28"/>
              </w:rPr>
              <w:t>采购资金的支付方式：</w:t>
            </w:r>
            <w:r>
              <w:rPr>
                <w:rFonts w:ascii="仿宋" w:eastAsia="仿宋" w:hAnsi="仿宋" w:hint="eastAsia"/>
                <w:sz w:val="28"/>
                <w:szCs w:val="28"/>
                <w:u w:val="single"/>
              </w:rPr>
              <w:t>详见合同条款</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6.1</w:t>
            </w:r>
          </w:p>
        </w:tc>
        <w:tc>
          <w:tcPr>
            <w:tcW w:w="7380" w:type="dxa"/>
            <w:vAlign w:val="center"/>
          </w:tcPr>
          <w:p w:rsidR="00FE50DD" w:rsidRDefault="00DB0C00">
            <w:pPr>
              <w:spacing w:before="120" w:line="300" w:lineRule="auto"/>
              <w:ind w:hanging="18"/>
              <w:rPr>
                <w:rFonts w:ascii="仿宋" w:eastAsia="仿宋" w:hAnsi="仿宋"/>
                <w:sz w:val="28"/>
                <w:szCs w:val="28"/>
              </w:rPr>
            </w:pPr>
            <w:r>
              <w:rPr>
                <w:rFonts w:ascii="仿宋" w:eastAsia="仿宋" w:hAnsi="仿宋" w:hint="eastAsia"/>
                <w:sz w:val="28"/>
                <w:szCs w:val="28"/>
              </w:rPr>
              <w:t>任何要求对比选文件进行澄清或者修改的参选人，均应当在参选截止时间前以书面形式通知采购人、采购咨询机构。</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*10.1</w:t>
            </w:r>
          </w:p>
        </w:tc>
        <w:tc>
          <w:tcPr>
            <w:tcW w:w="7380" w:type="dxa"/>
            <w:vAlign w:val="center"/>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参选人所有参选报价均以人民币计价。</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.1</w:t>
            </w:r>
          </w:p>
        </w:tc>
        <w:tc>
          <w:tcPr>
            <w:tcW w:w="7380" w:type="dxa"/>
            <w:vAlign w:val="center"/>
          </w:tcPr>
          <w:p w:rsidR="00FE50DD" w:rsidRDefault="00DB0C00">
            <w:pPr>
              <w:spacing w:before="120" w:line="300" w:lineRule="auto"/>
              <w:ind w:left="1592" w:hanging="1592"/>
              <w:jc w:val="left"/>
              <w:rPr>
                <w:rFonts w:ascii="仿宋" w:eastAsia="仿宋" w:hAnsi="仿宋"/>
                <w:sz w:val="28"/>
                <w:szCs w:val="28"/>
              </w:rPr>
            </w:pPr>
            <w:r>
              <w:rPr>
                <w:rFonts w:ascii="仿宋" w:eastAsia="仿宋" w:hAnsi="仿宋" w:hint="eastAsia"/>
                <w:sz w:val="28"/>
                <w:szCs w:val="28"/>
              </w:rPr>
              <w:t>参选有效期：自参选截止时间起</w:t>
            </w:r>
            <w:r>
              <w:rPr>
                <w:rFonts w:ascii="仿宋" w:eastAsia="仿宋" w:hAnsi="仿宋" w:hint="eastAsia"/>
                <w:sz w:val="28"/>
                <w:szCs w:val="28"/>
                <w:u w:val="single"/>
              </w:rPr>
              <w:t>90</w:t>
            </w:r>
            <w:r>
              <w:rPr>
                <w:rFonts w:ascii="仿宋" w:eastAsia="仿宋" w:hAnsi="仿宋" w:hint="eastAsia"/>
                <w:sz w:val="28"/>
                <w:szCs w:val="28"/>
              </w:rPr>
              <w:t>个日历日</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.1</w:t>
            </w:r>
          </w:p>
        </w:tc>
        <w:tc>
          <w:tcPr>
            <w:tcW w:w="7380" w:type="dxa"/>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参选文件：正本：</w:t>
            </w:r>
            <w:r>
              <w:rPr>
                <w:rFonts w:ascii="仿宋" w:eastAsia="仿宋" w:hAnsi="仿宋" w:hint="eastAsia"/>
                <w:sz w:val="28"/>
                <w:szCs w:val="28"/>
                <w:u w:val="single"/>
              </w:rPr>
              <w:t>1</w:t>
            </w:r>
            <w:r>
              <w:rPr>
                <w:rFonts w:ascii="仿宋" w:eastAsia="仿宋" w:hAnsi="仿宋" w:hint="eastAsia"/>
                <w:sz w:val="28"/>
                <w:szCs w:val="28"/>
              </w:rPr>
              <w:t>份</w:t>
            </w:r>
          </w:p>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副本：</w:t>
            </w:r>
            <w:r>
              <w:rPr>
                <w:rFonts w:ascii="仿宋" w:eastAsia="仿宋" w:hAnsi="仿宋" w:hint="eastAsia"/>
                <w:sz w:val="28"/>
                <w:szCs w:val="28"/>
                <w:u w:val="single"/>
              </w:rPr>
              <w:t>3</w:t>
            </w:r>
            <w:r>
              <w:rPr>
                <w:rFonts w:ascii="仿宋" w:eastAsia="仿宋" w:hAnsi="仿宋" w:hint="eastAsia"/>
                <w:sz w:val="28"/>
                <w:szCs w:val="28"/>
              </w:rPr>
              <w:t>份</w:t>
            </w:r>
          </w:p>
          <w:p w:rsidR="00FE50DD" w:rsidRDefault="00DB0C00">
            <w:pPr>
              <w:spacing w:before="120" w:line="300" w:lineRule="auto"/>
              <w:jc w:val="left"/>
              <w:rPr>
                <w:rFonts w:ascii="仿宋" w:eastAsia="仿宋" w:hAnsi="仿宋"/>
                <w:sz w:val="28"/>
                <w:szCs w:val="28"/>
                <w:u w:val="single"/>
              </w:rPr>
            </w:pPr>
            <w:r>
              <w:rPr>
                <w:rFonts w:ascii="仿宋" w:eastAsia="仿宋" w:hAnsi="仿宋" w:hint="eastAsia"/>
                <w:sz w:val="28"/>
                <w:szCs w:val="28"/>
              </w:rPr>
              <w:t>电子文档:</w:t>
            </w:r>
            <w:r>
              <w:rPr>
                <w:rFonts w:ascii="仿宋" w:eastAsia="仿宋" w:hAnsi="仿宋" w:hint="eastAsia"/>
                <w:sz w:val="28"/>
                <w:szCs w:val="28"/>
                <w:u w:val="single"/>
              </w:rPr>
              <w:t>1</w:t>
            </w:r>
            <w:r>
              <w:rPr>
                <w:rFonts w:ascii="仿宋" w:eastAsia="仿宋" w:hAnsi="仿宋" w:hint="eastAsia"/>
                <w:sz w:val="28"/>
                <w:szCs w:val="28"/>
              </w:rPr>
              <w:t>份,以PDF及WORD格式存储在U盘中</w:t>
            </w:r>
          </w:p>
        </w:tc>
      </w:tr>
      <w:tr w:rsidR="00FE50DD">
        <w:trPr>
          <w:trHeight w:val="600"/>
          <w:jc w:val="center"/>
        </w:trPr>
        <w:tc>
          <w:tcPr>
            <w:tcW w:w="162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p>
        </w:tc>
        <w:tc>
          <w:tcPr>
            <w:tcW w:w="7380" w:type="dxa"/>
          </w:tcPr>
          <w:p w:rsidR="00FE50DD" w:rsidRDefault="00DB0C00" w:rsidP="00DB0C00">
            <w:pPr>
              <w:spacing w:before="120" w:line="360" w:lineRule="auto"/>
              <w:ind w:left="560" w:hangingChars="200" w:hanging="560"/>
              <w:rPr>
                <w:rFonts w:ascii="仿宋" w:eastAsia="仿宋" w:hAnsi="仿宋"/>
                <w:sz w:val="28"/>
                <w:szCs w:val="28"/>
              </w:rPr>
            </w:pPr>
            <w:r>
              <w:rPr>
                <w:rFonts w:ascii="仿宋" w:eastAsia="仿宋" w:hAnsi="仿宋" w:hint="eastAsia"/>
                <w:sz w:val="28"/>
                <w:szCs w:val="28"/>
              </w:rPr>
              <w:t>参选文件递交时间：</w:t>
            </w:r>
            <w:r>
              <w:rPr>
                <w:rFonts w:ascii="仿宋" w:eastAsia="仿宋" w:hAnsi="仿宋" w:hint="eastAsia"/>
                <w:sz w:val="28"/>
                <w:szCs w:val="28"/>
                <w:u w:val="single"/>
              </w:rPr>
              <w:t>2022</w:t>
            </w:r>
            <w:r>
              <w:rPr>
                <w:rFonts w:ascii="仿宋" w:eastAsia="仿宋" w:hAnsi="仿宋" w:hint="eastAsia"/>
                <w:sz w:val="28"/>
                <w:szCs w:val="28"/>
              </w:rPr>
              <w:t>年9月2日</w:t>
            </w:r>
            <w:r>
              <w:rPr>
                <w:rFonts w:ascii="仿宋" w:eastAsia="仿宋" w:hAnsi="仿宋" w:hint="eastAsia"/>
                <w:sz w:val="28"/>
                <w:szCs w:val="28"/>
                <w:u w:val="single"/>
              </w:rPr>
              <w:t>14</w:t>
            </w:r>
            <w:r>
              <w:rPr>
                <w:rFonts w:ascii="仿宋" w:eastAsia="仿宋" w:hAnsi="仿宋" w:hint="eastAsia"/>
                <w:sz w:val="28"/>
                <w:szCs w:val="28"/>
              </w:rPr>
              <w:t>时</w:t>
            </w:r>
            <w:r>
              <w:rPr>
                <w:rFonts w:ascii="仿宋" w:eastAsia="仿宋" w:hAnsi="仿宋" w:hint="eastAsia"/>
                <w:sz w:val="28"/>
                <w:szCs w:val="28"/>
                <w:u w:val="single"/>
              </w:rPr>
              <w:t>00</w:t>
            </w:r>
            <w:r>
              <w:rPr>
                <w:rFonts w:ascii="仿宋" w:eastAsia="仿宋" w:hAnsi="仿宋" w:hint="eastAsia"/>
                <w:sz w:val="28"/>
                <w:szCs w:val="28"/>
              </w:rPr>
              <w:t>分至</w:t>
            </w:r>
            <w:r>
              <w:rPr>
                <w:rFonts w:ascii="仿宋" w:eastAsia="仿宋" w:hAnsi="仿宋" w:hint="eastAsia"/>
                <w:sz w:val="28"/>
                <w:szCs w:val="28"/>
                <w:u w:val="single"/>
              </w:rPr>
              <w:t>2022</w:t>
            </w:r>
            <w:r>
              <w:rPr>
                <w:rFonts w:ascii="仿宋" w:eastAsia="仿宋" w:hAnsi="仿宋" w:hint="eastAsia"/>
                <w:sz w:val="28"/>
                <w:szCs w:val="28"/>
              </w:rPr>
              <w:t>年9月2日</w:t>
            </w:r>
            <w:r>
              <w:rPr>
                <w:rFonts w:ascii="仿宋" w:eastAsia="仿宋" w:hAnsi="仿宋" w:hint="eastAsia"/>
                <w:sz w:val="28"/>
                <w:szCs w:val="28"/>
                <w:u w:val="single"/>
              </w:rPr>
              <w:t>14</w:t>
            </w:r>
            <w:r>
              <w:rPr>
                <w:rFonts w:ascii="仿宋" w:eastAsia="仿宋" w:hAnsi="仿宋" w:hint="eastAsia"/>
                <w:sz w:val="28"/>
                <w:szCs w:val="28"/>
              </w:rPr>
              <w:t>时</w:t>
            </w:r>
            <w:r>
              <w:rPr>
                <w:rFonts w:ascii="仿宋" w:eastAsia="仿宋" w:hAnsi="仿宋" w:hint="eastAsia"/>
                <w:sz w:val="28"/>
                <w:szCs w:val="28"/>
                <w:u w:val="single"/>
              </w:rPr>
              <w:t>30</w:t>
            </w:r>
            <w:r>
              <w:rPr>
                <w:rFonts w:ascii="仿宋" w:eastAsia="仿宋" w:hAnsi="仿宋" w:hint="eastAsia"/>
                <w:sz w:val="28"/>
                <w:szCs w:val="28"/>
              </w:rPr>
              <w:t>分（北京时间）</w:t>
            </w:r>
          </w:p>
        </w:tc>
      </w:tr>
      <w:tr w:rsidR="00FE50DD">
        <w:trPr>
          <w:trHeight w:val="600"/>
          <w:jc w:val="center"/>
        </w:trPr>
        <w:tc>
          <w:tcPr>
            <w:tcW w:w="162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sz w:val="28"/>
                <w:szCs w:val="28"/>
              </w:rPr>
              <w:t>4</w:t>
            </w:r>
          </w:p>
        </w:tc>
        <w:tc>
          <w:tcPr>
            <w:tcW w:w="7380" w:type="dxa"/>
          </w:tcPr>
          <w:p w:rsidR="00FE50DD" w:rsidRDefault="00DB0C00" w:rsidP="00DB0C00">
            <w:pPr>
              <w:spacing w:before="120" w:line="360" w:lineRule="auto"/>
              <w:rPr>
                <w:rFonts w:ascii="仿宋" w:eastAsia="仿宋" w:hAnsi="仿宋"/>
                <w:sz w:val="28"/>
                <w:szCs w:val="28"/>
              </w:rPr>
            </w:pPr>
            <w:r>
              <w:rPr>
                <w:rFonts w:ascii="仿宋" w:eastAsia="仿宋" w:hAnsi="仿宋" w:hint="eastAsia"/>
                <w:sz w:val="28"/>
                <w:szCs w:val="28"/>
              </w:rPr>
              <w:t>参选截止时间：</w:t>
            </w:r>
            <w:r>
              <w:rPr>
                <w:rFonts w:ascii="仿宋" w:eastAsia="仿宋" w:hAnsi="仿宋" w:hint="eastAsia"/>
                <w:sz w:val="28"/>
                <w:szCs w:val="28"/>
                <w:u w:val="single"/>
              </w:rPr>
              <w:t>2022</w:t>
            </w:r>
            <w:r>
              <w:rPr>
                <w:rFonts w:ascii="仿宋" w:eastAsia="仿宋" w:hAnsi="仿宋" w:hint="eastAsia"/>
                <w:sz w:val="28"/>
                <w:szCs w:val="28"/>
              </w:rPr>
              <w:t>年9月2日</w:t>
            </w:r>
            <w:r>
              <w:rPr>
                <w:rFonts w:ascii="仿宋" w:eastAsia="仿宋" w:hAnsi="仿宋" w:hint="eastAsia"/>
                <w:sz w:val="28"/>
                <w:szCs w:val="28"/>
                <w:u w:val="single"/>
              </w:rPr>
              <w:t>14</w:t>
            </w:r>
            <w:r>
              <w:rPr>
                <w:rFonts w:ascii="仿宋" w:eastAsia="仿宋" w:hAnsi="仿宋" w:hint="eastAsia"/>
                <w:sz w:val="28"/>
                <w:szCs w:val="28"/>
              </w:rPr>
              <w:t>时</w:t>
            </w:r>
            <w:r>
              <w:rPr>
                <w:rFonts w:ascii="仿宋" w:eastAsia="仿宋" w:hAnsi="仿宋" w:hint="eastAsia"/>
                <w:sz w:val="28"/>
                <w:szCs w:val="28"/>
                <w:u w:val="single"/>
              </w:rPr>
              <w:t>30</w:t>
            </w:r>
            <w:r>
              <w:rPr>
                <w:rFonts w:ascii="仿宋" w:eastAsia="仿宋" w:hAnsi="仿宋" w:hint="eastAsia"/>
                <w:sz w:val="28"/>
                <w:szCs w:val="28"/>
              </w:rPr>
              <w:t>分（北京时间）</w:t>
            </w:r>
          </w:p>
        </w:tc>
      </w:tr>
      <w:tr w:rsidR="00FE50DD">
        <w:trPr>
          <w:trHeight w:val="600"/>
          <w:jc w:val="center"/>
        </w:trPr>
        <w:tc>
          <w:tcPr>
            <w:tcW w:w="162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6</w:t>
            </w:r>
          </w:p>
        </w:tc>
        <w:tc>
          <w:tcPr>
            <w:tcW w:w="7380" w:type="dxa"/>
            <w:vAlign w:val="center"/>
          </w:tcPr>
          <w:p w:rsidR="00FE50DD" w:rsidRDefault="00DB0C00">
            <w:pPr>
              <w:spacing w:before="120" w:line="300" w:lineRule="auto"/>
              <w:jc w:val="left"/>
              <w:rPr>
                <w:rFonts w:ascii="仿宋" w:eastAsia="仿宋" w:hAnsi="仿宋"/>
                <w:sz w:val="28"/>
                <w:szCs w:val="28"/>
                <w:u w:val="single"/>
              </w:rPr>
            </w:pPr>
            <w:r>
              <w:rPr>
                <w:rFonts w:ascii="仿宋" w:eastAsia="仿宋" w:hAnsi="仿宋" w:hint="eastAsia"/>
                <w:sz w:val="28"/>
                <w:szCs w:val="28"/>
              </w:rPr>
              <w:t>比选应答时间：</w:t>
            </w:r>
            <w:r>
              <w:rPr>
                <w:rFonts w:ascii="仿宋" w:eastAsia="仿宋" w:hAnsi="仿宋" w:hint="eastAsia"/>
                <w:sz w:val="28"/>
                <w:szCs w:val="28"/>
                <w:u w:val="single"/>
              </w:rPr>
              <w:t>2022</w:t>
            </w:r>
            <w:r>
              <w:rPr>
                <w:rFonts w:ascii="仿宋" w:eastAsia="仿宋" w:hAnsi="仿宋" w:hint="eastAsia"/>
                <w:sz w:val="28"/>
                <w:szCs w:val="28"/>
              </w:rPr>
              <w:t>年9月2日</w:t>
            </w:r>
            <w:r>
              <w:rPr>
                <w:rFonts w:ascii="仿宋" w:eastAsia="仿宋" w:hAnsi="仿宋" w:hint="eastAsia"/>
                <w:sz w:val="28"/>
                <w:szCs w:val="28"/>
                <w:u w:val="single"/>
              </w:rPr>
              <w:t>14</w:t>
            </w:r>
            <w:r>
              <w:rPr>
                <w:rFonts w:ascii="仿宋" w:eastAsia="仿宋" w:hAnsi="仿宋" w:hint="eastAsia"/>
                <w:sz w:val="28"/>
                <w:szCs w:val="28"/>
              </w:rPr>
              <w:t>时</w:t>
            </w:r>
            <w:r>
              <w:rPr>
                <w:rFonts w:ascii="仿宋" w:eastAsia="仿宋" w:hAnsi="仿宋" w:hint="eastAsia"/>
                <w:sz w:val="28"/>
                <w:szCs w:val="28"/>
                <w:u w:val="single"/>
              </w:rPr>
              <w:t>30</w:t>
            </w:r>
            <w:r>
              <w:rPr>
                <w:rFonts w:ascii="仿宋" w:eastAsia="仿宋" w:hAnsi="仿宋" w:hint="eastAsia"/>
                <w:sz w:val="28"/>
                <w:szCs w:val="28"/>
              </w:rPr>
              <w:t>分（北京时间）</w:t>
            </w:r>
          </w:p>
          <w:p w:rsidR="00FE50DD" w:rsidRDefault="00DB0C00" w:rsidP="00DB0C00">
            <w:pPr>
              <w:spacing w:before="120" w:line="300" w:lineRule="auto"/>
              <w:jc w:val="left"/>
              <w:rPr>
                <w:rFonts w:ascii="仿宋" w:eastAsia="仿宋" w:hAnsi="仿宋"/>
                <w:sz w:val="28"/>
                <w:szCs w:val="28"/>
              </w:rPr>
            </w:pPr>
            <w:r>
              <w:rPr>
                <w:rFonts w:ascii="仿宋" w:eastAsia="仿宋" w:hAnsi="仿宋" w:hint="eastAsia"/>
                <w:sz w:val="28"/>
                <w:szCs w:val="28"/>
              </w:rPr>
              <w:t>比选应答地点：</w:t>
            </w:r>
            <w:r>
              <w:rPr>
                <w:rFonts w:ascii="仿宋" w:eastAsia="仿宋" w:hAnsi="仿宋" w:hint="eastAsia"/>
                <w:sz w:val="28"/>
                <w:szCs w:val="28"/>
                <w:u w:val="single"/>
              </w:rPr>
              <w:t>北京市西城区复兴门外大街1号中国国际贸易促进委员会3号会议室。</w:t>
            </w:r>
          </w:p>
        </w:tc>
      </w:tr>
      <w:tr w:rsidR="00FE50DD">
        <w:trPr>
          <w:trHeight w:val="2184"/>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8</w:t>
            </w:r>
            <w:r>
              <w:rPr>
                <w:rFonts w:ascii="仿宋" w:eastAsia="仿宋" w:hAnsi="仿宋" w:hint="eastAsia"/>
                <w:sz w:val="28"/>
                <w:szCs w:val="28"/>
              </w:rPr>
              <w:t>.2.3</w:t>
            </w:r>
          </w:p>
        </w:tc>
        <w:tc>
          <w:tcPr>
            <w:tcW w:w="7380" w:type="dxa"/>
            <w:vAlign w:val="center"/>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（5）其他</w:t>
            </w:r>
          </w:p>
          <w:p w:rsidR="00FE50DD" w:rsidRDefault="00DB0C00">
            <w:pPr>
              <w:spacing w:before="120" w:line="300" w:lineRule="auto"/>
              <w:ind w:firstLineChars="100" w:firstLine="280"/>
              <w:jc w:val="left"/>
              <w:rPr>
                <w:rFonts w:ascii="仿宋" w:eastAsia="仿宋" w:hAnsi="仿宋"/>
                <w:sz w:val="28"/>
                <w:szCs w:val="28"/>
              </w:rPr>
            </w:pPr>
            <w:r>
              <w:rPr>
                <w:rFonts w:ascii="仿宋" w:eastAsia="仿宋" w:hAnsi="仿宋" w:hint="eastAsia"/>
                <w:sz w:val="28"/>
                <w:szCs w:val="28"/>
              </w:rPr>
              <w:t>对不同文字文本参选文件的解释发生异议的，以中文文本为准。</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.4</w:t>
            </w:r>
          </w:p>
        </w:tc>
        <w:tc>
          <w:tcPr>
            <w:tcW w:w="7380" w:type="dxa"/>
            <w:vAlign w:val="center"/>
          </w:tcPr>
          <w:p w:rsidR="00FE50DD" w:rsidRDefault="00DB0C00">
            <w:pPr>
              <w:spacing w:before="120" w:line="300" w:lineRule="auto"/>
              <w:ind w:firstLineChars="200" w:firstLine="560"/>
              <w:jc w:val="left"/>
              <w:rPr>
                <w:rFonts w:ascii="仿宋" w:eastAsia="仿宋" w:hAnsi="仿宋"/>
                <w:sz w:val="28"/>
                <w:szCs w:val="28"/>
              </w:rPr>
            </w:pPr>
            <w:r>
              <w:rPr>
                <w:rFonts w:ascii="仿宋" w:eastAsia="仿宋" w:hAnsi="仿宋" w:hint="eastAsia"/>
                <w:sz w:val="28"/>
                <w:szCs w:val="28"/>
              </w:rPr>
              <w:t>本条规定的情形为不允许偏离的实质性要求和条件，参选人或参选文件出现本条规定的情形，将导致无效文件：</w:t>
            </w:r>
          </w:p>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（5）其他</w:t>
            </w:r>
          </w:p>
          <w:p w:rsidR="00FE50DD" w:rsidRDefault="00DB0C00">
            <w:pPr>
              <w:spacing w:before="120" w:line="300" w:lineRule="auto"/>
              <w:ind w:firstLineChars="100" w:firstLine="280"/>
              <w:jc w:val="left"/>
              <w:rPr>
                <w:rFonts w:ascii="仿宋" w:eastAsia="仿宋" w:hAnsi="仿宋"/>
                <w:sz w:val="28"/>
                <w:szCs w:val="28"/>
              </w:rPr>
            </w:pPr>
            <w:r>
              <w:rPr>
                <w:rFonts w:ascii="仿宋" w:eastAsia="仿宋" w:hAnsi="仿宋" w:hint="eastAsia"/>
                <w:sz w:val="28"/>
                <w:szCs w:val="28"/>
              </w:rPr>
              <w:t>&lt;1&gt;参选文件内容不全或字迹模糊辨认不清，导致参选文件不满足比选文件实质性要求的；</w:t>
            </w:r>
          </w:p>
          <w:p w:rsidR="00FE50DD" w:rsidRDefault="00DB0C00">
            <w:pPr>
              <w:spacing w:before="120" w:line="300" w:lineRule="auto"/>
              <w:ind w:firstLineChars="100" w:firstLine="280"/>
              <w:jc w:val="left"/>
              <w:rPr>
                <w:rFonts w:ascii="仿宋" w:eastAsia="仿宋" w:hAnsi="仿宋"/>
                <w:sz w:val="28"/>
                <w:szCs w:val="28"/>
              </w:rPr>
            </w:pPr>
            <w:r>
              <w:rPr>
                <w:rFonts w:ascii="仿宋" w:eastAsia="仿宋" w:hAnsi="仿宋" w:hint="eastAsia"/>
                <w:sz w:val="28"/>
                <w:szCs w:val="28"/>
              </w:rPr>
              <w:t>&lt;2&gt;参选文件中提供虚假或失实材料的；</w:t>
            </w:r>
          </w:p>
          <w:p w:rsidR="00FE50DD" w:rsidRDefault="00DB0C00">
            <w:pPr>
              <w:spacing w:before="120" w:line="300" w:lineRule="auto"/>
              <w:ind w:firstLineChars="100" w:firstLine="280"/>
              <w:jc w:val="left"/>
              <w:rPr>
                <w:rFonts w:ascii="仿宋" w:eastAsia="仿宋" w:hAnsi="仿宋"/>
                <w:sz w:val="28"/>
                <w:szCs w:val="28"/>
              </w:rPr>
            </w:pPr>
            <w:r>
              <w:rPr>
                <w:rFonts w:ascii="仿宋" w:eastAsia="仿宋" w:hAnsi="仿宋" w:hint="eastAsia"/>
                <w:sz w:val="28"/>
                <w:szCs w:val="28"/>
              </w:rPr>
              <w:t>&lt;3&gt;未满足比选文件中选注*号条款要求；</w:t>
            </w:r>
          </w:p>
          <w:p w:rsidR="00FE50DD" w:rsidRDefault="00DB0C00">
            <w:pPr>
              <w:spacing w:before="120" w:line="300" w:lineRule="auto"/>
              <w:ind w:firstLineChars="100" w:firstLine="280"/>
              <w:jc w:val="left"/>
              <w:rPr>
                <w:rFonts w:ascii="仿宋" w:eastAsia="仿宋" w:hAnsi="仿宋"/>
                <w:sz w:val="28"/>
                <w:szCs w:val="28"/>
              </w:rPr>
            </w:pPr>
            <w:r>
              <w:rPr>
                <w:rFonts w:ascii="仿宋" w:eastAsia="仿宋" w:hAnsi="仿宋" w:hint="eastAsia"/>
                <w:sz w:val="28"/>
                <w:szCs w:val="28"/>
              </w:rPr>
              <w:t>&lt;4&gt;属于比选文件中所列无效参选情形；</w:t>
            </w:r>
          </w:p>
          <w:p w:rsidR="00FE50DD" w:rsidRDefault="00DB0C00">
            <w:pPr>
              <w:spacing w:before="120" w:line="300" w:lineRule="auto"/>
              <w:ind w:firstLineChars="100" w:firstLine="280"/>
              <w:jc w:val="left"/>
              <w:rPr>
                <w:rFonts w:ascii="仿宋" w:eastAsia="仿宋" w:hAnsi="仿宋"/>
                <w:sz w:val="28"/>
                <w:szCs w:val="28"/>
              </w:rPr>
            </w:pPr>
            <w:r>
              <w:rPr>
                <w:rFonts w:ascii="仿宋" w:eastAsia="仿宋" w:hAnsi="仿宋" w:hint="eastAsia"/>
                <w:sz w:val="28"/>
                <w:szCs w:val="28"/>
              </w:rPr>
              <w:t>&lt;5&gt;参选人在过去三年中有重大违法记录的。</w:t>
            </w:r>
          </w:p>
        </w:tc>
      </w:tr>
      <w:tr w:rsidR="00FE50DD">
        <w:trPr>
          <w:trHeight w:val="60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w:t>
            </w:r>
            <w:r>
              <w:rPr>
                <w:rFonts w:ascii="仿宋" w:eastAsia="仿宋" w:hAnsi="仿宋" w:hint="eastAsia"/>
                <w:sz w:val="28"/>
                <w:szCs w:val="28"/>
              </w:rPr>
              <w:t>.2</w:t>
            </w:r>
          </w:p>
        </w:tc>
        <w:tc>
          <w:tcPr>
            <w:tcW w:w="7380" w:type="dxa"/>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评审方法：</w:t>
            </w:r>
            <w:r>
              <w:rPr>
                <w:rFonts w:ascii="仿宋" w:eastAsia="仿宋" w:hAnsi="仿宋" w:hint="eastAsia"/>
                <w:iCs/>
                <w:sz w:val="28"/>
                <w:szCs w:val="28"/>
              </w:rPr>
              <w:t>综合评分法</w:t>
            </w:r>
          </w:p>
          <w:p w:rsidR="00FE50DD" w:rsidRDefault="00DB0C00">
            <w:pPr>
              <w:spacing w:before="120" w:line="300" w:lineRule="auto"/>
              <w:jc w:val="left"/>
              <w:rPr>
                <w:rFonts w:ascii="仿宋" w:eastAsia="仿宋" w:hAnsi="仿宋"/>
                <w:sz w:val="28"/>
                <w:szCs w:val="28"/>
              </w:rPr>
            </w:pPr>
            <w:r>
              <w:rPr>
                <w:rFonts w:ascii="仿宋" w:eastAsia="仿宋" w:hAnsi="仿宋" w:hint="eastAsia"/>
                <w:iCs/>
                <w:sz w:val="28"/>
                <w:szCs w:val="28"/>
              </w:rPr>
              <w:t>分值如下：</w:t>
            </w:r>
            <w:r>
              <w:rPr>
                <w:rFonts w:ascii="仿宋" w:eastAsia="仿宋" w:hAnsi="仿宋" w:hint="eastAsia"/>
                <w:sz w:val="28"/>
                <w:szCs w:val="28"/>
                <w:u w:val="single"/>
              </w:rPr>
              <w:t>满分1</w:t>
            </w:r>
            <w:r>
              <w:rPr>
                <w:rFonts w:ascii="仿宋" w:eastAsia="仿宋" w:hAnsi="仿宋"/>
                <w:sz w:val="28"/>
                <w:szCs w:val="28"/>
                <w:u w:val="single"/>
              </w:rPr>
              <w:t>00</w:t>
            </w:r>
            <w:r>
              <w:rPr>
                <w:rFonts w:ascii="仿宋" w:eastAsia="仿宋" w:hAnsi="仿宋" w:hint="eastAsia"/>
                <w:sz w:val="28"/>
                <w:szCs w:val="28"/>
                <w:u w:val="single"/>
              </w:rPr>
              <w:t>分，具体详见第四章评审方法和标准</w:t>
            </w:r>
          </w:p>
        </w:tc>
      </w:tr>
      <w:tr w:rsidR="00FE50DD">
        <w:trPr>
          <w:trHeight w:val="701"/>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lastRenderedPageBreak/>
              <w:t>财务状况证明文件</w:t>
            </w:r>
          </w:p>
        </w:tc>
        <w:tc>
          <w:tcPr>
            <w:tcW w:w="7380" w:type="dxa"/>
            <w:vAlign w:val="center"/>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需提供</w:t>
            </w:r>
            <w:r>
              <w:rPr>
                <w:rFonts w:ascii="仿宋" w:eastAsia="仿宋" w:hAnsi="仿宋" w:hint="eastAsia"/>
                <w:b/>
                <w:sz w:val="28"/>
                <w:szCs w:val="28"/>
                <w:u w:val="single"/>
              </w:rPr>
              <w:t>2021年度</w:t>
            </w:r>
            <w:r>
              <w:rPr>
                <w:rFonts w:ascii="仿宋" w:eastAsia="仿宋" w:hAnsi="仿宋" w:hint="eastAsia"/>
                <w:sz w:val="28"/>
                <w:szCs w:val="28"/>
              </w:rPr>
              <w:t>的由会计师事务所出具的审计报告复印件并加盖参选人单位公章或开户银行出具的针对本采购项目的资信证明文件</w:t>
            </w:r>
            <w:r>
              <w:rPr>
                <w:rFonts w:ascii="仿宋" w:eastAsia="仿宋" w:hAnsi="仿宋" w:hint="eastAsia"/>
                <w:b/>
                <w:bCs/>
                <w:sz w:val="28"/>
                <w:szCs w:val="28"/>
              </w:rPr>
              <w:t>原件</w:t>
            </w:r>
          </w:p>
        </w:tc>
      </w:tr>
      <w:tr w:rsidR="00FE50DD">
        <w:trPr>
          <w:trHeight w:val="701"/>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社会保障资金缴纳记录证明文件</w:t>
            </w:r>
          </w:p>
        </w:tc>
        <w:tc>
          <w:tcPr>
            <w:tcW w:w="7380" w:type="dxa"/>
            <w:vAlign w:val="center"/>
          </w:tcPr>
          <w:p w:rsidR="00FE50DD" w:rsidRDefault="00DB0C00">
            <w:pPr>
              <w:spacing w:before="120" w:line="300" w:lineRule="auto"/>
              <w:jc w:val="left"/>
              <w:rPr>
                <w:rFonts w:ascii="仿宋" w:eastAsia="仿宋" w:hAnsi="仿宋"/>
                <w:sz w:val="28"/>
                <w:szCs w:val="28"/>
              </w:rPr>
            </w:pPr>
            <w:r>
              <w:rPr>
                <w:rFonts w:ascii="仿宋" w:eastAsia="仿宋" w:hAnsi="仿宋" w:hint="eastAsia"/>
                <w:sz w:val="28"/>
                <w:szCs w:val="28"/>
              </w:rPr>
              <w:t>需提供</w:t>
            </w:r>
            <w:r>
              <w:rPr>
                <w:rFonts w:ascii="仿宋" w:eastAsia="仿宋" w:hAnsi="仿宋" w:hint="eastAsia"/>
                <w:b/>
                <w:sz w:val="28"/>
                <w:szCs w:val="28"/>
                <w:u w:val="single"/>
              </w:rPr>
              <w:t>近一年任意一个月</w:t>
            </w:r>
            <w:r>
              <w:rPr>
                <w:rFonts w:ascii="仿宋" w:eastAsia="仿宋" w:hAnsi="仿宋" w:hint="eastAsia"/>
                <w:sz w:val="28"/>
                <w:szCs w:val="28"/>
              </w:rPr>
              <w:t>的社会保障资金缴纳记录证明文件</w:t>
            </w:r>
          </w:p>
        </w:tc>
      </w:tr>
      <w:tr w:rsidR="00FE50DD">
        <w:trPr>
          <w:trHeight w:val="701"/>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缴纳税收记录证明文件</w:t>
            </w:r>
          </w:p>
        </w:tc>
        <w:tc>
          <w:tcPr>
            <w:tcW w:w="7380" w:type="dxa"/>
            <w:vAlign w:val="center"/>
          </w:tcPr>
          <w:p w:rsidR="00FE50DD" w:rsidRDefault="00DB0C00">
            <w:pPr>
              <w:widowControl/>
              <w:spacing w:before="120" w:line="300" w:lineRule="auto"/>
              <w:ind w:left="1"/>
              <w:rPr>
                <w:rFonts w:ascii="仿宋" w:eastAsia="仿宋" w:hAnsi="仿宋"/>
                <w:sz w:val="28"/>
                <w:szCs w:val="28"/>
              </w:rPr>
            </w:pPr>
            <w:r>
              <w:rPr>
                <w:rFonts w:ascii="仿宋" w:eastAsia="仿宋" w:hAnsi="仿宋" w:hint="eastAsia"/>
                <w:sz w:val="28"/>
                <w:szCs w:val="28"/>
              </w:rPr>
              <w:t>需提供</w:t>
            </w:r>
            <w:r>
              <w:rPr>
                <w:rFonts w:ascii="仿宋" w:eastAsia="仿宋" w:hAnsi="仿宋" w:hint="eastAsia"/>
                <w:b/>
                <w:sz w:val="28"/>
                <w:szCs w:val="28"/>
                <w:u w:val="single"/>
              </w:rPr>
              <w:t>近一年任意一个月</w:t>
            </w:r>
            <w:r>
              <w:rPr>
                <w:rFonts w:ascii="仿宋" w:eastAsia="仿宋" w:hAnsi="仿宋" w:hint="eastAsia"/>
                <w:sz w:val="28"/>
                <w:szCs w:val="28"/>
              </w:rPr>
              <w:t>的依法缴纳税收记录证明文件</w:t>
            </w:r>
          </w:p>
        </w:tc>
      </w:tr>
      <w:tr w:rsidR="00FE50DD">
        <w:trPr>
          <w:trHeight w:val="701"/>
          <w:jc w:val="center"/>
        </w:trPr>
        <w:tc>
          <w:tcPr>
            <w:tcW w:w="9000" w:type="dxa"/>
            <w:gridSpan w:val="2"/>
            <w:vAlign w:val="center"/>
          </w:tcPr>
          <w:p w:rsidR="00FE50DD" w:rsidRDefault="00DB0C00">
            <w:pPr>
              <w:widowControl/>
              <w:spacing w:before="120" w:line="300" w:lineRule="auto"/>
              <w:rPr>
                <w:rFonts w:ascii="仿宋" w:eastAsia="仿宋" w:hAnsi="仿宋"/>
                <w:b/>
                <w:sz w:val="28"/>
                <w:szCs w:val="28"/>
              </w:rPr>
            </w:pPr>
            <w:r>
              <w:rPr>
                <w:rFonts w:ascii="仿宋" w:eastAsia="仿宋" w:hAnsi="仿宋" w:hint="eastAsia"/>
                <w:b/>
                <w:sz w:val="28"/>
                <w:szCs w:val="28"/>
              </w:rPr>
              <w:t xml:space="preserve">适用于本须知资料表的其他条款： </w:t>
            </w:r>
          </w:p>
          <w:p w:rsidR="00FE50DD" w:rsidRDefault="00DB0C00">
            <w:pPr>
              <w:widowControl/>
              <w:spacing w:before="120" w:line="300" w:lineRule="auto"/>
              <w:rPr>
                <w:rFonts w:ascii="仿宋" w:eastAsia="仿宋" w:hAnsi="仿宋"/>
                <w:b/>
                <w:sz w:val="28"/>
                <w:szCs w:val="28"/>
              </w:rPr>
            </w:pPr>
            <w:r>
              <w:rPr>
                <w:rFonts w:ascii="仿宋" w:eastAsia="仿宋" w:hAnsi="仿宋" w:hint="eastAsia"/>
                <w:b/>
                <w:sz w:val="28"/>
                <w:szCs w:val="28"/>
              </w:rPr>
              <w:t>关于非政府采购项目的情况说明。比选人所实施的非政府采购项目，主要包括：(一)比选人使用财政性资金采购的政府集中采购目录以外、采购限额标准以下的货物、工程和服务项目;(二)比选人使用非财政性资金采购的货物、服务项目以及不属于《招标投标法》、国家发展和改革委员会《必须招标的工程项目规定》、《必须招标的基础设施和公用事业项目范围规定》规定的必须招标的工程项目。</w:t>
            </w:r>
          </w:p>
        </w:tc>
      </w:tr>
      <w:tr w:rsidR="00FE50DD">
        <w:tblPrEx>
          <w:tblCellMar>
            <w:left w:w="108" w:type="dxa"/>
            <w:right w:w="108" w:type="dxa"/>
          </w:tblCellMar>
        </w:tblPrEx>
        <w:trPr>
          <w:trHeight w:val="569"/>
          <w:jc w:val="center"/>
        </w:trPr>
        <w:tc>
          <w:tcPr>
            <w:tcW w:w="1620" w:type="dxa"/>
            <w:vAlign w:val="center"/>
          </w:tcPr>
          <w:p w:rsidR="00FE50DD" w:rsidRDefault="00FE50DD">
            <w:pPr>
              <w:autoSpaceDE w:val="0"/>
              <w:autoSpaceDN w:val="0"/>
              <w:spacing w:before="120" w:line="300" w:lineRule="auto"/>
              <w:jc w:val="center"/>
              <w:rPr>
                <w:rFonts w:ascii="仿宋" w:eastAsia="仿宋" w:hAnsi="仿宋" w:cs="黑体"/>
                <w:kern w:val="0"/>
                <w:sz w:val="28"/>
                <w:szCs w:val="28"/>
                <w:lang w:val="zh-CN"/>
              </w:rPr>
            </w:pP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比选文件带有“*”符号的或者标明必须满足的条款均为重要技术指标及商务条款，对这些主要技术指标及商务条款的任何偏离将视为无效文件。</w:t>
            </w:r>
          </w:p>
        </w:tc>
      </w:tr>
      <w:tr w:rsidR="00FE50DD">
        <w:tblPrEx>
          <w:tblCellMar>
            <w:left w:w="108" w:type="dxa"/>
            <w:right w:w="108" w:type="dxa"/>
          </w:tblCellMar>
        </w:tblPrEx>
        <w:trPr>
          <w:trHeight w:val="569"/>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*1</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参选人如果在参选文件中提供了虚假材料，在任何时候采购</w:t>
            </w:r>
            <w:r>
              <w:rPr>
                <w:rFonts w:ascii="仿宋" w:eastAsia="仿宋" w:hAnsi="仿宋" w:cs="黑体" w:hint="eastAsia"/>
                <w:kern w:val="0"/>
                <w:sz w:val="28"/>
                <w:szCs w:val="28"/>
                <w:lang w:val="zh-CN"/>
              </w:rPr>
              <w:lastRenderedPageBreak/>
              <w:t>人都有权否决其参选，并视情况追究其责任。</w:t>
            </w:r>
          </w:p>
        </w:tc>
      </w:tr>
      <w:tr w:rsidR="00FE50DD">
        <w:tblPrEx>
          <w:tblCellMar>
            <w:left w:w="108" w:type="dxa"/>
            <w:right w:w="108" w:type="dxa"/>
          </w:tblCellMar>
        </w:tblPrEx>
        <w:trPr>
          <w:trHeight w:val="636"/>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lastRenderedPageBreak/>
              <w:t>*2</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参选人根据比选文件的要求，如实填写商务条款偏离表。如存在偏离，需逐项填写；如不存在偏离，注明“无”或“完全响应”等字眼；若未提供本表格或表格内容为空，视为参选人完全接受比选文件的要求。</w:t>
            </w:r>
          </w:p>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参选人须根据比选文件采购需求的要求，如实填写技术服务项目偏离表。如存在偏离，需逐项填写；如不存在偏离，注明“无”或“完全响应”等字眼；若未提供本表格或表格内容为空，视为参选人完全接受比选文件的要求。</w:t>
            </w:r>
          </w:p>
        </w:tc>
      </w:tr>
      <w:tr w:rsidR="00FE50DD">
        <w:tblPrEx>
          <w:tblCellMar>
            <w:left w:w="108" w:type="dxa"/>
            <w:right w:w="108" w:type="dxa"/>
          </w:tblCellMar>
        </w:tblPrEx>
        <w:trPr>
          <w:trHeight w:val="1157"/>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3</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对比选文件中选</w:t>
            </w:r>
            <w:r>
              <w:rPr>
                <w:rFonts w:ascii="仿宋" w:eastAsia="仿宋" w:hAnsi="仿宋" w:cs="黑体" w:hint="eastAsia"/>
                <w:kern w:val="0"/>
                <w:sz w:val="28"/>
                <w:szCs w:val="28"/>
                <w:u w:val="single"/>
                <w:lang w:val="zh-CN"/>
              </w:rPr>
              <w:t>注*</w:t>
            </w:r>
            <w:r>
              <w:rPr>
                <w:rFonts w:ascii="仿宋" w:eastAsia="仿宋" w:hAnsi="仿宋" w:cs="黑体" w:hint="eastAsia"/>
                <w:kern w:val="0"/>
                <w:sz w:val="28"/>
                <w:szCs w:val="28"/>
                <w:lang w:val="zh-CN"/>
              </w:rPr>
              <w:t>的内容，必须在参选文件中提供技术支持资料作为证明。技术支持资料以厂家公开发布的印刷资料、或者由有关政府部门或者检测机构合法出具的文件或者报告。凡不符合上述要求的，应当视为无效技术支持资料。如上述材料之间存在不一致的，以有关政府部门或者检测机构合法出具的文件或者报告为准。</w:t>
            </w:r>
          </w:p>
        </w:tc>
      </w:tr>
      <w:tr w:rsidR="00FE50DD">
        <w:tblPrEx>
          <w:tblCellMar>
            <w:left w:w="108" w:type="dxa"/>
            <w:right w:w="108" w:type="dxa"/>
          </w:tblCellMar>
        </w:tblPrEx>
        <w:trPr>
          <w:trHeight w:val="1157"/>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*4</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参选人在参加本次采购活动前三年中有重大违法记录的，其参选将视为无效文件。</w:t>
            </w:r>
          </w:p>
        </w:tc>
      </w:tr>
      <w:tr w:rsidR="00FE50DD">
        <w:tblPrEx>
          <w:tblCellMar>
            <w:left w:w="108" w:type="dxa"/>
            <w:right w:w="108" w:type="dxa"/>
          </w:tblCellMar>
        </w:tblPrEx>
        <w:trPr>
          <w:trHeight w:val="923"/>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t>*5</w:t>
            </w:r>
          </w:p>
        </w:tc>
        <w:tc>
          <w:tcPr>
            <w:tcW w:w="7380" w:type="dxa"/>
            <w:vAlign w:val="center"/>
          </w:tcPr>
          <w:p w:rsidR="00FE50DD" w:rsidRDefault="00DB0C00">
            <w:pPr>
              <w:autoSpaceDE w:val="0"/>
              <w:autoSpaceDN w:val="0"/>
              <w:spacing w:before="120" w:line="300" w:lineRule="auto"/>
              <w:rPr>
                <w:rFonts w:ascii="仿宋" w:eastAsia="仿宋" w:hAnsi="仿宋" w:cs="黑体"/>
                <w:kern w:val="0"/>
                <w:sz w:val="28"/>
                <w:szCs w:val="28"/>
                <w:lang w:val="zh-CN"/>
              </w:rPr>
            </w:pPr>
            <w:r>
              <w:rPr>
                <w:rFonts w:ascii="仿宋" w:eastAsia="仿宋" w:hAnsi="仿宋" w:cs="黑体" w:hint="eastAsia"/>
                <w:kern w:val="0"/>
                <w:sz w:val="28"/>
                <w:szCs w:val="28"/>
                <w:lang w:val="zh-CN"/>
              </w:rPr>
              <w:t>参选人未按比选文件的要求提供资格证明文件的，其参选将被视为无效文件。</w:t>
            </w:r>
          </w:p>
        </w:tc>
      </w:tr>
      <w:tr w:rsidR="00FE50DD">
        <w:tblPrEx>
          <w:tblCellMar>
            <w:left w:w="108" w:type="dxa"/>
            <w:right w:w="108" w:type="dxa"/>
          </w:tblCellMar>
        </w:tblPrEx>
        <w:trPr>
          <w:trHeight w:val="250"/>
          <w:jc w:val="center"/>
        </w:trPr>
        <w:tc>
          <w:tcPr>
            <w:tcW w:w="1620" w:type="dxa"/>
            <w:vAlign w:val="center"/>
          </w:tcPr>
          <w:p w:rsidR="00FE50DD" w:rsidRDefault="00DB0C00">
            <w:pPr>
              <w:spacing w:before="120" w:line="300" w:lineRule="auto"/>
              <w:jc w:val="center"/>
              <w:rPr>
                <w:rFonts w:ascii="仿宋" w:eastAsia="仿宋" w:hAnsi="仿宋"/>
                <w:sz w:val="28"/>
                <w:szCs w:val="28"/>
              </w:rPr>
            </w:pPr>
            <w:r>
              <w:rPr>
                <w:rFonts w:ascii="仿宋" w:eastAsia="仿宋" w:hAnsi="仿宋" w:hint="eastAsia"/>
                <w:sz w:val="28"/>
                <w:szCs w:val="28"/>
              </w:rPr>
              <w:lastRenderedPageBreak/>
              <w:t>*6</w:t>
            </w:r>
          </w:p>
        </w:tc>
        <w:tc>
          <w:tcPr>
            <w:tcW w:w="7380" w:type="dxa"/>
            <w:vAlign w:val="center"/>
          </w:tcPr>
          <w:p w:rsidR="00FE50DD" w:rsidRDefault="00DB0C00">
            <w:pPr>
              <w:autoSpaceDE w:val="0"/>
              <w:autoSpaceDN w:val="0"/>
              <w:spacing w:before="120" w:line="300" w:lineRule="auto"/>
              <w:jc w:val="left"/>
              <w:rPr>
                <w:rFonts w:ascii="仿宋" w:eastAsia="仿宋" w:hAnsi="仿宋" w:cs="黑体"/>
                <w:kern w:val="0"/>
                <w:sz w:val="28"/>
                <w:szCs w:val="28"/>
                <w:lang w:val="zh-CN"/>
              </w:rPr>
            </w:pPr>
            <w:r>
              <w:rPr>
                <w:rFonts w:ascii="仿宋" w:eastAsia="仿宋" w:hAnsi="仿宋" w:cs="黑体" w:hint="eastAsia"/>
                <w:kern w:val="0"/>
                <w:sz w:val="28"/>
                <w:szCs w:val="28"/>
                <w:lang w:val="zh-CN"/>
              </w:rPr>
              <w:t>报价一览表、参选文件按比选文件要求有效签署并加盖参选人单位公章。</w:t>
            </w:r>
          </w:p>
        </w:tc>
      </w:tr>
    </w:tbl>
    <w:p w:rsidR="00FE50DD" w:rsidRDefault="00DB0C00">
      <w:pPr>
        <w:jc w:val="center"/>
        <w:outlineLvl w:val="0"/>
        <w:rPr>
          <w:rFonts w:ascii="仿宋" w:hAnsi="仿宋"/>
        </w:rPr>
      </w:pPr>
      <w:bookmarkStart w:id="93" w:name="_Toc95228150"/>
      <w:bookmarkStart w:id="94" w:name="_Toc24644"/>
      <w:bookmarkStart w:id="95" w:name="_Toc23321"/>
      <w:bookmarkEnd w:id="91"/>
      <w:r>
        <w:rPr>
          <w:rFonts w:hint="eastAsia"/>
        </w:rPr>
        <w:br w:type="page"/>
      </w:r>
      <w:bookmarkStart w:id="96" w:name="_Toc98251568"/>
      <w:bookmarkStart w:id="97" w:name="_Toc13069"/>
      <w:bookmarkStart w:id="98" w:name="_Toc10245"/>
      <w:bookmarkStart w:id="99" w:name="_Toc31293"/>
      <w:r>
        <w:rPr>
          <w:rStyle w:val="1Char"/>
        </w:rPr>
        <w:lastRenderedPageBreak/>
        <w:t>第四章评审方法和标准</w:t>
      </w:r>
      <w:bookmarkEnd w:id="92"/>
      <w:bookmarkEnd w:id="93"/>
      <w:bookmarkEnd w:id="94"/>
      <w:bookmarkEnd w:id="95"/>
      <w:bookmarkEnd w:id="96"/>
      <w:bookmarkEnd w:id="97"/>
      <w:bookmarkEnd w:id="98"/>
      <w:bookmarkEnd w:id="99"/>
    </w:p>
    <w:p w:rsidR="00FE50DD" w:rsidRDefault="00DB0C00">
      <w:pPr>
        <w:spacing w:before="120" w:line="360" w:lineRule="auto"/>
        <w:ind w:firstLineChars="200" w:firstLine="560"/>
        <w:rPr>
          <w:rFonts w:ascii="仿宋" w:eastAsia="仿宋" w:hAnsi="仿宋"/>
          <w:bCs/>
          <w:sz w:val="28"/>
          <w:szCs w:val="28"/>
        </w:rPr>
      </w:pPr>
      <w:r>
        <w:rPr>
          <w:rFonts w:ascii="仿宋" w:eastAsia="仿宋" w:hAnsi="仿宋" w:hint="eastAsia"/>
          <w:bCs/>
          <w:sz w:val="28"/>
          <w:szCs w:val="28"/>
        </w:rPr>
        <w:t>本项目将按照比选文件第二章参选人须知中“五、开标及评审”、“六、确定中选”及本章的规定评审。</w:t>
      </w:r>
    </w:p>
    <w:p w:rsidR="00FE50DD" w:rsidRDefault="00DB0C00">
      <w:pPr>
        <w:pStyle w:val="2"/>
        <w:rPr>
          <w:rFonts w:ascii="黑体" w:hAnsi="黑体"/>
          <w:szCs w:val="28"/>
        </w:rPr>
      </w:pPr>
      <w:bookmarkStart w:id="100" w:name="_Toc536007467"/>
      <w:bookmarkStart w:id="101" w:name="_Toc30708"/>
      <w:bookmarkStart w:id="102" w:name="_Toc16388"/>
      <w:bookmarkStart w:id="103" w:name="_Toc15596"/>
      <w:bookmarkStart w:id="104" w:name="_Toc6564294"/>
      <w:bookmarkStart w:id="105" w:name="_Toc18733"/>
      <w:bookmarkStart w:id="106" w:name="_Toc98251569"/>
      <w:bookmarkStart w:id="107" w:name="_Toc44504264"/>
      <w:bookmarkStart w:id="108" w:name="_Toc26992"/>
      <w:bookmarkStart w:id="109" w:name="_Toc43818677"/>
      <w:bookmarkStart w:id="110" w:name="_Toc95228151"/>
      <w:r>
        <w:rPr>
          <w:rFonts w:hint="eastAsia"/>
        </w:rPr>
        <w:t>一、资格性审查</w:t>
      </w:r>
      <w:bookmarkEnd w:id="100"/>
      <w:bookmarkEnd w:id="101"/>
      <w:bookmarkEnd w:id="102"/>
      <w:bookmarkEnd w:id="103"/>
      <w:bookmarkEnd w:id="104"/>
      <w:bookmarkEnd w:id="105"/>
      <w:bookmarkEnd w:id="106"/>
      <w:bookmarkEnd w:id="107"/>
      <w:bookmarkEnd w:id="108"/>
      <w:bookmarkEnd w:id="109"/>
      <w:bookmarkEnd w:id="110"/>
    </w:p>
    <w:tbl>
      <w:tblPr>
        <w:tblW w:w="93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3"/>
        <w:gridCol w:w="2900"/>
        <w:gridCol w:w="2800"/>
        <w:gridCol w:w="2762"/>
      </w:tblGrid>
      <w:tr w:rsidR="00FE50DD">
        <w:trPr>
          <w:trHeight w:val="20"/>
          <w:tblHeader/>
          <w:jc w:val="center"/>
        </w:trPr>
        <w:tc>
          <w:tcPr>
            <w:tcW w:w="853"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序号</w:t>
            </w:r>
          </w:p>
        </w:tc>
        <w:tc>
          <w:tcPr>
            <w:tcW w:w="2900"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项目内容</w:t>
            </w:r>
          </w:p>
        </w:tc>
        <w:tc>
          <w:tcPr>
            <w:tcW w:w="2800"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合格条件及标准</w:t>
            </w:r>
          </w:p>
        </w:tc>
        <w:tc>
          <w:tcPr>
            <w:tcW w:w="2762"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参选人具备的条件或说明</w:t>
            </w:r>
          </w:p>
        </w:tc>
      </w:tr>
      <w:tr w:rsidR="00FE50DD">
        <w:trPr>
          <w:trHeight w:val="1717"/>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1</w:t>
            </w:r>
          </w:p>
        </w:tc>
        <w:tc>
          <w:tcPr>
            <w:tcW w:w="2900"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法人营业执照</w:t>
            </w:r>
          </w:p>
        </w:tc>
        <w:tc>
          <w:tcPr>
            <w:tcW w:w="2800"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按比选文件规定提供</w:t>
            </w:r>
          </w:p>
        </w:tc>
        <w:tc>
          <w:tcPr>
            <w:tcW w:w="2762"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企业营业执照副本/事业单位法人证书/有权机关有效查验的资格证明，复印件加盖参选人公章</w:t>
            </w: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2</w:t>
            </w:r>
          </w:p>
        </w:tc>
        <w:tc>
          <w:tcPr>
            <w:tcW w:w="2900"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纳税记录</w:t>
            </w:r>
          </w:p>
        </w:tc>
        <w:tc>
          <w:tcPr>
            <w:tcW w:w="2800" w:type="dxa"/>
            <w:vAlign w:val="center"/>
          </w:tcPr>
          <w:p w:rsidR="00FE50DD" w:rsidRDefault="00DB0C00">
            <w:pPr>
              <w:jc w:val="left"/>
              <w:rPr>
                <w:rFonts w:ascii="仿宋" w:eastAsia="仿宋" w:hAnsi="仿宋"/>
                <w:sz w:val="28"/>
                <w:szCs w:val="28"/>
              </w:rPr>
            </w:pPr>
            <w:r>
              <w:rPr>
                <w:rFonts w:ascii="仿宋" w:eastAsia="仿宋" w:hAnsi="仿宋" w:hint="eastAsia"/>
                <w:b/>
                <w:sz w:val="28"/>
                <w:szCs w:val="28"/>
              </w:rPr>
              <w:t>近一年任意一个月</w:t>
            </w:r>
            <w:r>
              <w:rPr>
                <w:rFonts w:ascii="仿宋" w:eastAsia="仿宋" w:hAnsi="仿宋" w:hint="eastAsia"/>
                <w:sz w:val="28"/>
                <w:szCs w:val="28"/>
              </w:rPr>
              <w:t>的依法缴纳税收记录证明文件</w:t>
            </w:r>
          </w:p>
        </w:tc>
        <w:tc>
          <w:tcPr>
            <w:tcW w:w="2762"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复印件加盖供应商公章</w:t>
            </w: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3</w:t>
            </w:r>
          </w:p>
        </w:tc>
        <w:tc>
          <w:tcPr>
            <w:tcW w:w="2900"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社保记录</w:t>
            </w:r>
          </w:p>
        </w:tc>
        <w:tc>
          <w:tcPr>
            <w:tcW w:w="2800" w:type="dxa"/>
            <w:vAlign w:val="center"/>
          </w:tcPr>
          <w:p w:rsidR="00FE50DD" w:rsidRDefault="00DB0C00">
            <w:pPr>
              <w:jc w:val="left"/>
              <w:rPr>
                <w:rFonts w:ascii="仿宋" w:eastAsia="仿宋" w:hAnsi="仿宋"/>
                <w:sz w:val="28"/>
                <w:szCs w:val="28"/>
              </w:rPr>
            </w:pPr>
            <w:r>
              <w:rPr>
                <w:rFonts w:ascii="仿宋" w:eastAsia="仿宋" w:hAnsi="仿宋" w:hint="eastAsia"/>
                <w:b/>
                <w:sz w:val="28"/>
                <w:szCs w:val="28"/>
              </w:rPr>
              <w:t>近一年任意一个月</w:t>
            </w:r>
            <w:r>
              <w:rPr>
                <w:rFonts w:ascii="仿宋" w:eastAsia="仿宋" w:hAnsi="仿宋" w:hint="eastAsia"/>
                <w:sz w:val="28"/>
                <w:szCs w:val="28"/>
              </w:rPr>
              <w:t>的社会保障资金缴纳记录证明文件</w:t>
            </w:r>
          </w:p>
        </w:tc>
        <w:tc>
          <w:tcPr>
            <w:tcW w:w="2762"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复印件加盖供应商公章</w:t>
            </w: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4</w:t>
            </w:r>
          </w:p>
        </w:tc>
        <w:tc>
          <w:tcPr>
            <w:tcW w:w="2900"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供应商财务状况证明文件</w:t>
            </w:r>
          </w:p>
        </w:tc>
        <w:tc>
          <w:tcPr>
            <w:tcW w:w="2800"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会计师事务所出具的</w:t>
            </w:r>
            <w:r>
              <w:rPr>
                <w:rFonts w:ascii="仿宋" w:eastAsia="仿宋" w:hAnsi="仿宋" w:hint="eastAsia"/>
                <w:b/>
                <w:sz w:val="28"/>
                <w:szCs w:val="28"/>
              </w:rPr>
              <w:t>2021年度</w:t>
            </w:r>
            <w:r>
              <w:rPr>
                <w:rFonts w:ascii="仿宋" w:eastAsia="仿宋" w:hAnsi="仿宋" w:hint="eastAsia"/>
                <w:sz w:val="28"/>
                <w:szCs w:val="28"/>
              </w:rPr>
              <w:t>财务审计报告或近三个月内银行开具的资信证明</w:t>
            </w:r>
          </w:p>
        </w:tc>
        <w:tc>
          <w:tcPr>
            <w:tcW w:w="2762"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审计报告复印件加盖供应商公章或资信证明</w:t>
            </w:r>
            <w:r>
              <w:rPr>
                <w:rFonts w:ascii="仿宋" w:eastAsia="仿宋" w:hAnsi="仿宋" w:hint="eastAsia"/>
                <w:b/>
                <w:bCs/>
                <w:sz w:val="28"/>
                <w:szCs w:val="28"/>
              </w:rPr>
              <w:t>原件</w:t>
            </w: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lastRenderedPageBreak/>
              <w:t>5</w:t>
            </w:r>
          </w:p>
        </w:tc>
        <w:tc>
          <w:tcPr>
            <w:tcW w:w="2900"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参加本次采购活动前三年内，在经营活动中没有重大违法记录的书面声明</w:t>
            </w:r>
          </w:p>
        </w:tc>
        <w:tc>
          <w:tcPr>
            <w:tcW w:w="2800"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按比选文件规定提供</w:t>
            </w:r>
          </w:p>
        </w:tc>
        <w:tc>
          <w:tcPr>
            <w:tcW w:w="2762"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原件加盖参选人公章</w:t>
            </w: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6</w:t>
            </w:r>
          </w:p>
        </w:tc>
        <w:tc>
          <w:tcPr>
            <w:tcW w:w="2900" w:type="dxa"/>
            <w:vAlign w:val="center"/>
          </w:tcPr>
          <w:p w:rsidR="00FE50DD" w:rsidRDefault="00DB0C00">
            <w:pPr>
              <w:rPr>
                <w:rFonts w:ascii="仿宋" w:eastAsia="仿宋" w:hAnsi="仿宋"/>
                <w:sz w:val="28"/>
                <w:szCs w:val="28"/>
              </w:rPr>
            </w:pPr>
            <w:r>
              <w:rPr>
                <w:rFonts w:ascii="仿宋" w:eastAsia="仿宋" w:hAnsi="仿宋" w:hint="eastAsia"/>
                <w:sz w:val="28"/>
                <w:szCs w:val="28"/>
              </w:rPr>
              <w:t>参加本次采购活动前三年内，“信用中国”未列入失信被执行人、税收违法黑名单、政府采购严重违法失信行为记录名单的网页截图（近三年2019年1月1日起至递交参选文件截止日前））</w:t>
            </w:r>
          </w:p>
        </w:tc>
        <w:tc>
          <w:tcPr>
            <w:tcW w:w="2800"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网页截图加盖参选人公章</w:t>
            </w:r>
          </w:p>
        </w:tc>
        <w:tc>
          <w:tcPr>
            <w:tcW w:w="2762"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最终查询结果以采购咨询机构于比选当天查询结果为准</w:t>
            </w:r>
          </w:p>
        </w:tc>
      </w:tr>
      <w:tr w:rsidR="00FE50DD">
        <w:trPr>
          <w:trHeight w:val="20"/>
          <w:jc w:val="center"/>
        </w:trPr>
        <w:tc>
          <w:tcPr>
            <w:tcW w:w="3753" w:type="dxa"/>
            <w:gridSpan w:val="2"/>
            <w:vAlign w:val="center"/>
          </w:tcPr>
          <w:p w:rsidR="00FE50DD" w:rsidRDefault="00DB0C00">
            <w:pPr>
              <w:jc w:val="center"/>
              <w:rPr>
                <w:rFonts w:ascii="仿宋" w:eastAsia="仿宋" w:hAnsi="仿宋"/>
                <w:sz w:val="28"/>
                <w:szCs w:val="28"/>
              </w:rPr>
            </w:pPr>
            <w:bookmarkStart w:id="111" w:name="_Toc536007468"/>
            <w:bookmarkStart w:id="112" w:name="_Toc6564295"/>
            <w:r>
              <w:rPr>
                <w:rFonts w:ascii="仿宋" w:eastAsia="仿宋" w:hAnsi="仿宋" w:hint="eastAsia"/>
                <w:sz w:val="28"/>
                <w:szCs w:val="28"/>
              </w:rPr>
              <w:t>备注</w:t>
            </w:r>
          </w:p>
        </w:tc>
        <w:tc>
          <w:tcPr>
            <w:tcW w:w="5562" w:type="dxa"/>
            <w:gridSpan w:val="2"/>
            <w:vAlign w:val="center"/>
          </w:tcPr>
          <w:p w:rsidR="00FE50DD" w:rsidRDefault="00DB0C00">
            <w:pPr>
              <w:jc w:val="left"/>
              <w:rPr>
                <w:rFonts w:ascii="仿宋" w:eastAsia="仿宋" w:hAnsi="仿宋"/>
                <w:sz w:val="28"/>
                <w:szCs w:val="28"/>
              </w:rPr>
            </w:pPr>
            <w:r>
              <w:rPr>
                <w:rFonts w:ascii="仿宋" w:eastAsia="仿宋" w:hAnsi="仿宋" w:hint="eastAsia"/>
                <w:sz w:val="28"/>
                <w:szCs w:val="28"/>
              </w:rPr>
              <w:t>有一项不合格，即为资格审查不合格</w:t>
            </w:r>
          </w:p>
        </w:tc>
      </w:tr>
    </w:tbl>
    <w:p w:rsidR="00FE50DD" w:rsidRDefault="00DB0C00">
      <w:pPr>
        <w:pStyle w:val="2"/>
      </w:pPr>
      <w:bookmarkStart w:id="113" w:name="_Toc44504265"/>
      <w:bookmarkStart w:id="114" w:name="_Toc17098"/>
      <w:bookmarkStart w:id="115" w:name="_Toc95228152"/>
      <w:bookmarkStart w:id="116" w:name="_Toc43818678"/>
      <w:bookmarkStart w:id="117" w:name="_Toc10252"/>
      <w:r>
        <w:rPr>
          <w:rFonts w:hint="eastAsia"/>
        </w:rPr>
        <w:br w:type="page"/>
      </w:r>
      <w:bookmarkStart w:id="118" w:name="_Toc12966"/>
      <w:bookmarkStart w:id="119" w:name="_Toc98251570"/>
      <w:bookmarkStart w:id="120" w:name="_Toc3204"/>
      <w:bookmarkStart w:id="121" w:name="_Toc13146"/>
      <w:r>
        <w:rPr>
          <w:rFonts w:hint="eastAsia"/>
        </w:rPr>
        <w:lastRenderedPageBreak/>
        <w:t>二、符合性审查</w:t>
      </w:r>
      <w:bookmarkEnd w:id="111"/>
      <w:bookmarkEnd w:id="112"/>
      <w:bookmarkEnd w:id="113"/>
      <w:bookmarkEnd w:id="114"/>
      <w:bookmarkEnd w:id="115"/>
      <w:bookmarkEnd w:id="116"/>
      <w:bookmarkEnd w:id="117"/>
      <w:bookmarkEnd w:id="118"/>
      <w:bookmarkEnd w:id="119"/>
      <w:bookmarkEnd w:id="120"/>
      <w:bookmarkEnd w:id="121"/>
    </w:p>
    <w:tbl>
      <w:tblPr>
        <w:tblW w:w="93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8"/>
        <w:gridCol w:w="2430"/>
        <w:gridCol w:w="3229"/>
        <w:gridCol w:w="2893"/>
      </w:tblGrid>
      <w:tr w:rsidR="00FE50DD">
        <w:trPr>
          <w:trHeight w:val="640"/>
          <w:tblHeader/>
          <w:jc w:val="center"/>
        </w:trPr>
        <w:tc>
          <w:tcPr>
            <w:tcW w:w="798"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序号</w:t>
            </w:r>
          </w:p>
        </w:tc>
        <w:tc>
          <w:tcPr>
            <w:tcW w:w="2430"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项目内容</w:t>
            </w:r>
          </w:p>
        </w:tc>
        <w:tc>
          <w:tcPr>
            <w:tcW w:w="3229"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合格条件及标准</w:t>
            </w:r>
          </w:p>
        </w:tc>
        <w:tc>
          <w:tcPr>
            <w:tcW w:w="2893"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供应商具备的条件或说明</w:t>
            </w:r>
          </w:p>
        </w:tc>
      </w:tr>
      <w:tr w:rsidR="00FE50DD">
        <w:trPr>
          <w:trHeight w:val="564"/>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1</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参选有效期</w:t>
            </w:r>
          </w:p>
        </w:tc>
        <w:tc>
          <w:tcPr>
            <w:tcW w:w="3229"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90日历日</w:t>
            </w:r>
          </w:p>
        </w:tc>
        <w:tc>
          <w:tcPr>
            <w:tcW w:w="2893"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90日历日</w:t>
            </w:r>
          </w:p>
        </w:tc>
      </w:tr>
      <w:tr w:rsidR="00FE50DD">
        <w:trPr>
          <w:trHeight w:val="530"/>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2</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联合体</w:t>
            </w:r>
          </w:p>
        </w:tc>
        <w:tc>
          <w:tcPr>
            <w:tcW w:w="3229"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本项目不接受联合体</w:t>
            </w:r>
          </w:p>
        </w:tc>
        <w:tc>
          <w:tcPr>
            <w:tcW w:w="2893"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未以联合体形式参与</w:t>
            </w:r>
          </w:p>
        </w:tc>
      </w:tr>
      <w:tr w:rsidR="00FE50DD">
        <w:trPr>
          <w:trHeight w:val="656"/>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3</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法定代表人的授权委托书</w:t>
            </w:r>
          </w:p>
        </w:tc>
        <w:tc>
          <w:tcPr>
            <w:tcW w:w="3229"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按比选文件规定格式提供</w:t>
            </w:r>
          </w:p>
        </w:tc>
        <w:tc>
          <w:tcPr>
            <w:tcW w:w="2893"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原件</w:t>
            </w:r>
          </w:p>
        </w:tc>
      </w:tr>
      <w:tr w:rsidR="00FE50DD">
        <w:trPr>
          <w:trHeight w:val="755"/>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4</w:t>
            </w:r>
          </w:p>
        </w:tc>
        <w:tc>
          <w:tcPr>
            <w:tcW w:w="2430" w:type="dxa"/>
            <w:vAlign w:val="center"/>
          </w:tcPr>
          <w:p w:rsidR="00FE50DD" w:rsidRDefault="00DB0C00">
            <w:pPr>
              <w:jc w:val="center"/>
              <w:rPr>
                <w:rFonts w:ascii="仿宋" w:eastAsia="仿宋" w:hAnsi="仿宋" w:cs="Arial"/>
                <w:sz w:val="28"/>
                <w:szCs w:val="28"/>
              </w:rPr>
            </w:pPr>
            <w:r>
              <w:rPr>
                <w:rFonts w:ascii="仿宋" w:eastAsia="仿宋" w:hAnsi="仿宋" w:cs="Arial" w:hint="eastAsia"/>
                <w:sz w:val="28"/>
                <w:szCs w:val="28"/>
              </w:rPr>
              <w:t>服务期限</w:t>
            </w:r>
          </w:p>
        </w:tc>
        <w:tc>
          <w:tcPr>
            <w:tcW w:w="3229"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按比选文件规定格式提供</w:t>
            </w:r>
          </w:p>
        </w:tc>
        <w:tc>
          <w:tcPr>
            <w:tcW w:w="289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原件</w:t>
            </w:r>
          </w:p>
        </w:tc>
      </w:tr>
      <w:tr w:rsidR="00FE50DD">
        <w:trPr>
          <w:trHeight w:val="755"/>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5</w:t>
            </w:r>
          </w:p>
        </w:tc>
        <w:tc>
          <w:tcPr>
            <w:tcW w:w="2430" w:type="dxa"/>
            <w:vAlign w:val="center"/>
          </w:tcPr>
          <w:p w:rsidR="00FE50DD" w:rsidRDefault="00DB0C00">
            <w:pPr>
              <w:jc w:val="center"/>
              <w:rPr>
                <w:rFonts w:ascii="仿宋" w:eastAsia="仿宋" w:hAnsi="仿宋" w:cs="Arial"/>
                <w:sz w:val="28"/>
                <w:szCs w:val="28"/>
              </w:rPr>
            </w:pPr>
            <w:r>
              <w:rPr>
                <w:rFonts w:ascii="仿宋" w:eastAsia="仿宋" w:hAnsi="仿宋" w:cs="Arial" w:hint="eastAsia"/>
                <w:sz w:val="28"/>
                <w:szCs w:val="28"/>
              </w:rPr>
              <w:t>参选人的资格声明</w:t>
            </w:r>
          </w:p>
        </w:tc>
        <w:tc>
          <w:tcPr>
            <w:tcW w:w="3229"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按比选文件规定格式提供</w:t>
            </w:r>
          </w:p>
        </w:tc>
        <w:tc>
          <w:tcPr>
            <w:tcW w:w="289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原件</w:t>
            </w:r>
          </w:p>
        </w:tc>
      </w:tr>
      <w:tr w:rsidR="00FE50DD">
        <w:trPr>
          <w:trHeight w:val="1207"/>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6</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满足比选文件其他实质性条款及*号要求</w:t>
            </w:r>
          </w:p>
        </w:tc>
        <w:tc>
          <w:tcPr>
            <w:tcW w:w="3229"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详见参选人须知</w:t>
            </w:r>
          </w:p>
        </w:tc>
        <w:tc>
          <w:tcPr>
            <w:tcW w:w="2893"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详见参选人须知</w:t>
            </w:r>
          </w:p>
        </w:tc>
      </w:tr>
      <w:tr w:rsidR="00FE50DD">
        <w:trPr>
          <w:trHeight w:val="1723"/>
          <w:tblHeader/>
          <w:jc w:val="center"/>
        </w:trPr>
        <w:tc>
          <w:tcPr>
            <w:tcW w:w="3228" w:type="dxa"/>
            <w:gridSpan w:val="2"/>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备注</w:t>
            </w:r>
          </w:p>
        </w:tc>
        <w:tc>
          <w:tcPr>
            <w:tcW w:w="6122" w:type="dxa"/>
            <w:gridSpan w:val="2"/>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sz w:val="28"/>
                <w:szCs w:val="28"/>
              </w:rPr>
              <w:t>有一项不合格，即为符合性审查不合格</w:t>
            </w:r>
          </w:p>
        </w:tc>
      </w:tr>
    </w:tbl>
    <w:p w:rsidR="00FE50DD" w:rsidRDefault="00FE50DD">
      <w:pPr>
        <w:spacing w:before="120" w:line="360" w:lineRule="auto"/>
        <w:rPr>
          <w:rFonts w:ascii="仿宋" w:eastAsia="仿宋" w:hAnsi="仿宋"/>
          <w:spacing w:val="8"/>
          <w:sz w:val="28"/>
          <w:szCs w:val="28"/>
        </w:rPr>
      </w:pPr>
    </w:p>
    <w:p w:rsidR="00FE50DD" w:rsidRDefault="00FE50DD">
      <w:pPr>
        <w:widowControl/>
        <w:jc w:val="left"/>
        <w:rPr>
          <w:rFonts w:ascii="仿宋" w:eastAsia="仿宋" w:hAnsi="仿宋"/>
          <w:sz w:val="28"/>
          <w:szCs w:val="28"/>
        </w:rPr>
        <w:sectPr w:rsidR="00FE50DD">
          <w:pgSz w:w="11906" w:h="16838"/>
          <w:pgMar w:top="1440" w:right="1800" w:bottom="1440" w:left="1800" w:header="851" w:footer="992" w:gutter="0"/>
          <w:cols w:space="720"/>
          <w:docGrid w:type="lines" w:linePitch="312"/>
        </w:sectPr>
      </w:pPr>
      <w:bookmarkStart w:id="122" w:name="_Toc27170_WPSOffice_Level2"/>
      <w:bookmarkStart w:id="123" w:name="_Toc44504266"/>
      <w:bookmarkStart w:id="124" w:name="_Toc43818679"/>
    </w:p>
    <w:p w:rsidR="00FE50DD" w:rsidRDefault="00DB0C00">
      <w:pPr>
        <w:pStyle w:val="2"/>
      </w:pPr>
      <w:bookmarkStart w:id="125" w:name="_Toc16589"/>
      <w:bookmarkStart w:id="126" w:name="_Toc25664"/>
      <w:bookmarkStart w:id="127" w:name="_Toc95228153"/>
      <w:bookmarkStart w:id="128" w:name="_Toc98251571"/>
      <w:bookmarkStart w:id="129" w:name="_Toc8652"/>
      <w:bookmarkStart w:id="130" w:name="_Toc1121"/>
      <w:bookmarkStart w:id="131" w:name="_Toc16200"/>
      <w:r>
        <w:rPr>
          <w:rFonts w:hint="eastAsia"/>
        </w:rPr>
        <w:lastRenderedPageBreak/>
        <w:t>三、综合评分</w:t>
      </w:r>
      <w:bookmarkEnd w:id="122"/>
      <w:r>
        <w:rPr>
          <w:rFonts w:hint="eastAsia"/>
        </w:rPr>
        <w:t>表</w:t>
      </w:r>
      <w:bookmarkEnd w:id="123"/>
      <w:bookmarkEnd w:id="124"/>
      <w:bookmarkEnd w:id="125"/>
      <w:bookmarkEnd w:id="126"/>
      <w:bookmarkEnd w:id="127"/>
      <w:bookmarkEnd w:id="128"/>
      <w:bookmarkEnd w:id="129"/>
      <w:bookmarkEnd w:id="130"/>
      <w:bookmarkEnd w:id="131"/>
    </w:p>
    <w:p w:rsidR="00FE50DD" w:rsidRDefault="00DB0C00">
      <w:pPr>
        <w:pStyle w:val="a0"/>
        <w:ind w:firstLine="560"/>
        <w:rPr>
          <w:rFonts w:ascii="仿宋" w:eastAsia="仿宋" w:hAnsi="仿宋"/>
          <w:sz w:val="28"/>
          <w:szCs w:val="28"/>
        </w:rPr>
      </w:pPr>
      <w:r>
        <w:rPr>
          <w:rFonts w:ascii="仿宋" w:eastAsia="仿宋" w:hAnsi="仿宋" w:hint="eastAsia"/>
          <w:sz w:val="28"/>
          <w:szCs w:val="28"/>
        </w:rPr>
        <w:t>评审采用百分制，满分为100分，由以下部分组成</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036"/>
        <w:gridCol w:w="6967"/>
        <w:gridCol w:w="585"/>
        <w:gridCol w:w="555"/>
      </w:tblGrid>
      <w:tr w:rsidR="00FE50DD">
        <w:trPr>
          <w:trHeight w:val="1208"/>
        </w:trPr>
        <w:tc>
          <w:tcPr>
            <w:tcW w:w="595" w:type="dxa"/>
            <w:vAlign w:val="center"/>
          </w:tcPr>
          <w:p w:rsidR="00FE50DD" w:rsidRDefault="00DB0C00">
            <w:pPr>
              <w:spacing w:before="120" w:line="360" w:lineRule="auto"/>
              <w:rPr>
                <w:rFonts w:ascii="仿宋" w:eastAsia="仿宋" w:hAnsi="仿宋"/>
                <w:b/>
                <w:bCs/>
                <w:spacing w:val="8"/>
                <w:sz w:val="28"/>
                <w:szCs w:val="28"/>
              </w:rPr>
            </w:pPr>
            <w:bookmarkStart w:id="132" w:name="_Toc44504242"/>
            <w:r>
              <w:rPr>
                <w:rFonts w:ascii="仿宋" w:eastAsia="仿宋" w:hAnsi="仿宋" w:hint="eastAsia"/>
                <w:b/>
                <w:bCs/>
                <w:spacing w:val="8"/>
                <w:sz w:val="28"/>
                <w:szCs w:val="28"/>
              </w:rPr>
              <w:t>类别</w:t>
            </w:r>
          </w:p>
        </w:tc>
        <w:tc>
          <w:tcPr>
            <w:tcW w:w="1036" w:type="dxa"/>
            <w:vAlign w:val="center"/>
          </w:tcPr>
          <w:p w:rsidR="00FE50DD" w:rsidRDefault="00DB0C00">
            <w:pPr>
              <w:spacing w:before="120" w:line="360" w:lineRule="auto"/>
              <w:jc w:val="center"/>
              <w:rPr>
                <w:rFonts w:ascii="仿宋" w:eastAsia="仿宋" w:hAnsi="仿宋"/>
                <w:b/>
                <w:bCs/>
                <w:spacing w:val="8"/>
                <w:sz w:val="28"/>
                <w:szCs w:val="28"/>
              </w:rPr>
            </w:pPr>
            <w:r>
              <w:rPr>
                <w:rFonts w:ascii="仿宋" w:eastAsia="仿宋" w:hAnsi="仿宋" w:hint="eastAsia"/>
                <w:b/>
                <w:bCs/>
                <w:spacing w:val="8"/>
                <w:sz w:val="28"/>
                <w:szCs w:val="28"/>
              </w:rPr>
              <w:t>评分项目</w:t>
            </w:r>
          </w:p>
        </w:tc>
        <w:tc>
          <w:tcPr>
            <w:tcW w:w="6967" w:type="dxa"/>
            <w:vAlign w:val="center"/>
          </w:tcPr>
          <w:p w:rsidR="00FE50DD" w:rsidRDefault="00DB0C00">
            <w:pPr>
              <w:spacing w:before="120" w:line="360" w:lineRule="auto"/>
              <w:rPr>
                <w:rFonts w:ascii="仿宋" w:eastAsia="仿宋" w:hAnsi="仿宋"/>
                <w:b/>
                <w:bCs/>
                <w:spacing w:val="8"/>
                <w:sz w:val="28"/>
                <w:szCs w:val="28"/>
              </w:rPr>
            </w:pPr>
            <w:r>
              <w:rPr>
                <w:rFonts w:ascii="仿宋" w:eastAsia="仿宋" w:hAnsi="仿宋" w:hint="eastAsia"/>
                <w:b/>
                <w:bCs/>
                <w:spacing w:val="8"/>
                <w:sz w:val="28"/>
                <w:szCs w:val="28"/>
              </w:rPr>
              <w:t>具体考量因素</w:t>
            </w:r>
          </w:p>
        </w:tc>
        <w:tc>
          <w:tcPr>
            <w:tcW w:w="585" w:type="dxa"/>
            <w:vAlign w:val="center"/>
          </w:tcPr>
          <w:p w:rsidR="00FE50DD" w:rsidRDefault="00DB0C00">
            <w:pPr>
              <w:spacing w:before="120" w:line="360" w:lineRule="auto"/>
              <w:rPr>
                <w:rFonts w:ascii="仿宋" w:eastAsia="仿宋" w:hAnsi="仿宋"/>
                <w:b/>
                <w:bCs/>
                <w:spacing w:val="8"/>
                <w:sz w:val="28"/>
                <w:szCs w:val="28"/>
              </w:rPr>
            </w:pPr>
            <w:r>
              <w:rPr>
                <w:rFonts w:ascii="仿宋" w:eastAsia="仿宋" w:hAnsi="仿宋" w:hint="eastAsia"/>
                <w:b/>
                <w:bCs/>
                <w:spacing w:val="8"/>
                <w:sz w:val="28"/>
                <w:szCs w:val="28"/>
              </w:rPr>
              <w:t>分值</w:t>
            </w:r>
          </w:p>
        </w:tc>
        <w:tc>
          <w:tcPr>
            <w:tcW w:w="555" w:type="dxa"/>
            <w:vAlign w:val="center"/>
          </w:tcPr>
          <w:p w:rsidR="00FE50DD" w:rsidRDefault="00DB0C00">
            <w:pPr>
              <w:spacing w:before="120" w:line="360" w:lineRule="auto"/>
              <w:rPr>
                <w:rFonts w:ascii="仿宋" w:eastAsia="仿宋" w:hAnsi="仿宋"/>
                <w:b/>
                <w:bCs/>
                <w:spacing w:val="8"/>
                <w:sz w:val="28"/>
                <w:szCs w:val="28"/>
              </w:rPr>
            </w:pPr>
            <w:r>
              <w:rPr>
                <w:rFonts w:ascii="仿宋" w:eastAsia="仿宋" w:hAnsi="仿宋" w:hint="eastAsia"/>
                <w:b/>
                <w:bCs/>
                <w:spacing w:val="8"/>
                <w:sz w:val="28"/>
                <w:szCs w:val="28"/>
              </w:rPr>
              <w:t>得分</w:t>
            </w:r>
          </w:p>
        </w:tc>
      </w:tr>
      <w:tr w:rsidR="00FE50DD">
        <w:trPr>
          <w:trHeight w:val="3913"/>
        </w:trPr>
        <w:tc>
          <w:tcPr>
            <w:tcW w:w="595" w:type="dxa"/>
            <w:vMerge w:val="restart"/>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客观分</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价格</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（25分）</w:t>
            </w:r>
          </w:p>
        </w:tc>
        <w:tc>
          <w:tcPr>
            <w:tcW w:w="6967" w:type="dxa"/>
            <w:vAlign w:val="center"/>
          </w:tcPr>
          <w:p w:rsidR="00FE50DD" w:rsidRDefault="00DB0C00">
            <w:pPr>
              <w:spacing w:before="120" w:line="360" w:lineRule="auto"/>
              <w:rPr>
                <w:rFonts w:ascii="仿宋" w:eastAsia="仿宋" w:hAnsi="仿宋" w:cs="仿宋"/>
                <w:sz w:val="28"/>
                <w:szCs w:val="28"/>
              </w:rPr>
            </w:pPr>
            <w:r>
              <w:rPr>
                <w:rFonts w:ascii="仿宋" w:eastAsia="仿宋" w:hAnsi="仿宋" w:cs="仿宋" w:hint="eastAsia"/>
                <w:sz w:val="28"/>
                <w:szCs w:val="28"/>
              </w:rPr>
              <w:t>采用低价优先法计算，即满足比选文件要求且报价最低的为评审基准价，其价格分为满分。</w:t>
            </w:r>
          </w:p>
          <w:p w:rsidR="00FE50DD" w:rsidRDefault="00DB0C00">
            <w:pPr>
              <w:spacing w:before="120" w:line="360" w:lineRule="auto"/>
              <w:rPr>
                <w:rFonts w:ascii="仿宋" w:eastAsia="仿宋" w:hAnsi="仿宋"/>
                <w:spacing w:val="8"/>
                <w:sz w:val="28"/>
                <w:szCs w:val="28"/>
              </w:rPr>
            </w:pPr>
            <w:r>
              <w:rPr>
                <w:rFonts w:ascii="仿宋" w:eastAsia="仿宋" w:hAnsi="仿宋" w:cs="仿宋" w:hint="eastAsia"/>
                <w:sz w:val="28"/>
                <w:szCs w:val="28"/>
              </w:rPr>
              <w:t>其他满足比选文件要求的参选人的价格分统一按照下列公式计算：报价得分=(评审基准价／报价)×25（注：得分保留两位小数）。</w:t>
            </w:r>
          </w:p>
        </w:tc>
        <w:tc>
          <w:tcPr>
            <w:tcW w:w="585" w:type="dxa"/>
            <w:vAlign w:val="center"/>
          </w:tcPr>
          <w:p w:rsidR="00FE50DD" w:rsidRDefault="00DB0C00">
            <w:pPr>
              <w:spacing w:before="120" w:line="360" w:lineRule="auto"/>
              <w:jc w:val="center"/>
              <w:rPr>
                <w:rFonts w:ascii="仿宋" w:eastAsia="仿宋" w:hAnsi="仿宋"/>
                <w:spacing w:val="8"/>
                <w:sz w:val="28"/>
                <w:szCs w:val="28"/>
                <w:highlight w:val="yellow"/>
              </w:rPr>
            </w:pPr>
            <w:r>
              <w:rPr>
                <w:rFonts w:ascii="仿宋" w:eastAsia="仿宋" w:hAnsi="仿宋" w:hint="eastAsia"/>
                <w:spacing w:val="8"/>
                <w:sz w:val="28"/>
                <w:szCs w:val="28"/>
              </w:rPr>
              <w:t>25</w:t>
            </w:r>
          </w:p>
        </w:tc>
        <w:tc>
          <w:tcPr>
            <w:tcW w:w="555" w:type="dxa"/>
            <w:vAlign w:val="center"/>
          </w:tcPr>
          <w:p w:rsidR="00FE50DD" w:rsidRDefault="00FE50DD">
            <w:pPr>
              <w:spacing w:before="120" w:line="360" w:lineRule="auto"/>
              <w:rPr>
                <w:rFonts w:ascii="仿宋" w:eastAsia="仿宋" w:hAnsi="仿宋"/>
                <w:spacing w:val="8"/>
                <w:sz w:val="28"/>
                <w:szCs w:val="28"/>
              </w:rPr>
            </w:pPr>
          </w:p>
        </w:tc>
      </w:tr>
      <w:tr w:rsidR="00FE50DD">
        <w:tc>
          <w:tcPr>
            <w:tcW w:w="595" w:type="dxa"/>
            <w:vMerge/>
            <w:vAlign w:val="center"/>
          </w:tcPr>
          <w:p w:rsidR="00FE50DD" w:rsidRDefault="00FE50DD">
            <w:pPr>
              <w:spacing w:before="120" w:line="360" w:lineRule="auto"/>
              <w:jc w:val="center"/>
              <w:rPr>
                <w:rFonts w:ascii="仿宋" w:eastAsia="仿宋" w:hAnsi="仿宋"/>
                <w:spacing w:val="8"/>
                <w:sz w:val="28"/>
                <w:szCs w:val="28"/>
              </w:rPr>
            </w:pP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业绩</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（10分）</w:t>
            </w:r>
          </w:p>
        </w:tc>
        <w:tc>
          <w:tcPr>
            <w:tcW w:w="6967" w:type="dxa"/>
            <w:vAlign w:val="center"/>
          </w:tcPr>
          <w:p w:rsidR="00FE50DD" w:rsidRDefault="00DB0C00">
            <w:pPr>
              <w:rPr>
                <w:rFonts w:ascii="仿宋" w:eastAsia="仿宋" w:hAnsi="仿宋" w:cs="仿宋"/>
                <w:sz w:val="28"/>
                <w:szCs w:val="28"/>
              </w:rPr>
            </w:pPr>
            <w:r>
              <w:rPr>
                <w:rFonts w:ascii="仿宋" w:eastAsia="仿宋" w:hAnsi="仿宋" w:cs="仿宋" w:hint="eastAsia"/>
                <w:sz w:val="28"/>
                <w:szCs w:val="28"/>
              </w:rPr>
              <w:t>近三年（201</w:t>
            </w:r>
            <w:r>
              <w:rPr>
                <w:rFonts w:ascii="仿宋" w:eastAsia="仿宋" w:hAnsi="仿宋" w:cs="仿宋"/>
                <w:sz w:val="28"/>
                <w:szCs w:val="28"/>
              </w:rPr>
              <w:t>9</w:t>
            </w:r>
            <w:r>
              <w:rPr>
                <w:rFonts w:ascii="仿宋" w:eastAsia="仿宋" w:hAnsi="仿宋" w:cs="仿宋" w:hint="eastAsia"/>
                <w:sz w:val="28"/>
                <w:szCs w:val="28"/>
              </w:rPr>
              <w:t>年1月1日至今），参选人（单位）具备省部级机关单位类似业绩的：每提供一个业绩证明的，得2分，最多得10分。</w:t>
            </w:r>
          </w:p>
          <w:p w:rsidR="00FE50DD" w:rsidRDefault="00DB0C00">
            <w:pPr>
              <w:rPr>
                <w:rFonts w:ascii="仿宋" w:eastAsia="仿宋" w:hAnsi="仿宋" w:cs="仿宋"/>
                <w:sz w:val="28"/>
                <w:szCs w:val="28"/>
              </w:rPr>
            </w:pPr>
            <w:r>
              <w:rPr>
                <w:rFonts w:ascii="仿宋" w:eastAsia="仿宋" w:hAnsi="仿宋" w:cs="仿宋" w:hint="eastAsia"/>
                <w:sz w:val="28"/>
                <w:szCs w:val="28"/>
              </w:rPr>
              <w:t>（业绩证明需提供合同首页、签字盖章页、主要内容页的合同复印件并加盖参选人公章，或相关部门出具的业务办理证明函，</w:t>
            </w:r>
            <w:r>
              <w:rPr>
                <w:rFonts w:ascii="仿宋" w:eastAsia="仿宋" w:hAnsi="仿宋" w:cs="MS Mincho" w:hint="eastAsia"/>
                <w:bCs/>
                <w:sz w:val="28"/>
                <w:szCs w:val="28"/>
              </w:rPr>
              <w:t>未提供证明材料的不予认可</w:t>
            </w:r>
            <w:r>
              <w:rPr>
                <w:rFonts w:ascii="仿宋" w:eastAsia="仿宋" w:hAnsi="仿宋" w:cs="仿宋" w:hint="eastAsia"/>
                <w:sz w:val="28"/>
                <w:szCs w:val="28"/>
              </w:rPr>
              <w:t>）</w:t>
            </w:r>
          </w:p>
          <w:p w:rsidR="00FE50DD" w:rsidRDefault="00DB0C00">
            <w:pPr>
              <w:rPr>
                <w:rFonts w:ascii="宋体" w:hAnsi="宋体"/>
                <w:b/>
                <w:bCs/>
                <w:sz w:val="24"/>
              </w:rPr>
            </w:pPr>
            <w:r>
              <w:rPr>
                <w:rFonts w:ascii="仿宋" w:eastAsia="仿宋" w:hAnsi="仿宋" w:cs="仿宋" w:hint="eastAsia"/>
                <w:b/>
                <w:bCs/>
                <w:sz w:val="28"/>
                <w:szCs w:val="28"/>
              </w:rPr>
              <w:t>注：参选人提供的业绩证明材料属于“省部级机关单位”的，请给予证明文件。证明文件要求：在中央机构编制网“机构概况”中找到该单位名称并截图附在业绩证明材料后，证明该单位属于“省部级机关单位”，未提供证明材料的不予认可。</w:t>
            </w:r>
          </w:p>
        </w:tc>
        <w:tc>
          <w:tcPr>
            <w:tcW w:w="58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10</w:t>
            </w:r>
          </w:p>
        </w:tc>
        <w:tc>
          <w:tcPr>
            <w:tcW w:w="555" w:type="dxa"/>
            <w:vAlign w:val="center"/>
          </w:tcPr>
          <w:p w:rsidR="00FE50DD" w:rsidRDefault="00FE50DD">
            <w:pPr>
              <w:spacing w:before="120" w:line="360" w:lineRule="auto"/>
              <w:rPr>
                <w:rFonts w:ascii="仿宋" w:eastAsia="仿宋" w:hAnsi="仿宋"/>
                <w:spacing w:val="8"/>
                <w:sz w:val="28"/>
                <w:szCs w:val="28"/>
              </w:rPr>
            </w:pPr>
          </w:p>
        </w:tc>
      </w:tr>
      <w:tr w:rsidR="00FE50DD">
        <w:trPr>
          <w:trHeight w:val="57"/>
        </w:trPr>
        <w:tc>
          <w:tcPr>
            <w:tcW w:w="595" w:type="dxa"/>
            <w:vMerge w:val="restart"/>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lastRenderedPageBreak/>
              <w:t>主观分</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服务团队人员（15分）</w:t>
            </w:r>
          </w:p>
        </w:tc>
        <w:tc>
          <w:tcPr>
            <w:tcW w:w="6967" w:type="dxa"/>
            <w:vAlign w:val="center"/>
          </w:tcPr>
          <w:p w:rsidR="00FE50DD" w:rsidRDefault="00DB0C00">
            <w:pPr>
              <w:rPr>
                <w:rFonts w:ascii="仿宋" w:eastAsia="仿宋" w:hAnsi="仿宋" w:cs="仿宋"/>
                <w:sz w:val="28"/>
                <w:szCs w:val="28"/>
              </w:rPr>
            </w:pPr>
            <w:r>
              <w:rPr>
                <w:rFonts w:ascii="仿宋" w:eastAsia="仿宋" w:hAnsi="仿宋" w:cs="仿宋" w:hint="eastAsia"/>
                <w:sz w:val="28"/>
                <w:szCs w:val="28"/>
              </w:rPr>
              <w:t>综合考虑团队配备人员结构是否合理，管理架构是否清晰，职责分工是否明确，包括详细具体、合理高效的人员配置方案，人员架构清晰，明确岗位任职条件及职责（附人员简历、资质等）</w:t>
            </w:r>
          </w:p>
          <w:p w:rsidR="00FE50DD" w:rsidRDefault="00DB0C00">
            <w:pPr>
              <w:rPr>
                <w:rFonts w:ascii="仿宋" w:eastAsia="仿宋" w:hAnsi="仿宋" w:cs="仿宋"/>
                <w:sz w:val="28"/>
                <w:szCs w:val="28"/>
              </w:rPr>
            </w:pPr>
            <w:r>
              <w:rPr>
                <w:rFonts w:ascii="仿宋" w:eastAsia="仿宋" w:hAnsi="仿宋" w:cs="仿宋" w:hint="eastAsia"/>
                <w:sz w:val="28"/>
                <w:szCs w:val="28"/>
              </w:rPr>
              <w:t>团队负责人有本项目相关服务工作经验且团队人员结构分工满足比选文件要求的，得8-15分；</w:t>
            </w:r>
          </w:p>
          <w:p w:rsidR="00FE50DD" w:rsidRDefault="00DB0C00">
            <w:pPr>
              <w:rPr>
                <w:rFonts w:ascii="仿宋" w:eastAsia="仿宋" w:hAnsi="仿宋" w:cs="仿宋"/>
                <w:sz w:val="28"/>
                <w:szCs w:val="28"/>
              </w:rPr>
            </w:pPr>
            <w:r>
              <w:rPr>
                <w:rFonts w:ascii="仿宋" w:eastAsia="仿宋" w:hAnsi="仿宋" w:cs="仿宋" w:hint="eastAsia"/>
                <w:sz w:val="28"/>
                <w:szCs w:val="28"/>
              </w:rPr>
              <w:t>阐述内容欠缺或人员分工不明确的，得1-7分；</w:t>
            </w:r>
          </w:p>
          <w:p w:rsidR="00FE50DD" w:rsidRDefault="00DB0C00">
            <w:pPr>
              <w:rPr>
                <w:rFonts w:ascii="仿宋" w:eastAsia="仿宋" w:hAnsi="仿宋"/>
                <w:spacing w:val="8"/>
                <w:sz w:val="28"/>
                <w:szCs w:val="28"/>
              </w:rPr>
            </w:pPr>
            <w:r>
              <w:rPr>
                <w:rFonts w:ascii="仿宋" w:eastAsia="仿宋" w:hAnsi="仿宋" w:cs="仿宋" w:hint="eastAsia"/>
                <w:sz w:val="28"/>
                <w:szCs w:val="28"/>
              </w:rPr>
              <w:t>未对该项进行阐述的不得分。</w:t>
            </w:r>
          </w:p>
        </w:tc>
        <w:tc>
          <w:tcPr>
            <w:tcW w:w="58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15</w:t>
            </w:r>
          </w:p>
        </w:tc>
        <w:tc>
          <w:tcPr>
            <w:tcW w:w="555" w:type="dxa"/>
            <w:vAlign w:val="center"/>
          </w:tcPr>
          <w:p w:rsidR="00FE50DD" w:rsidRDefault="00FE50DD">
            <w:pPr>
              <w:spacing w:before="120" w:line="360" w:lineRule="auto"/>
              <w:rPr>
                <w:rFonts w:ascii="仿宋" w:eastAsia="仿宋" w:hAnsi="仿宋"/>
                <w:spacing w:val="8"/>
                <w:sz w:val="28"/>
                <w:szCs w:val="28"/>
              </w:rPr>
            </w:pPr>
          </w:p>
        </w:tc>
      </w:tr>
      <w:tr w:rsidR="00FE50DD">
        <w:trPr>
          <w:trHeight w:val="699"/>
        </w:trPr>
        <w:tc>
          <w:tcPr>
            <w:tcW w:w="595" w:type="dxa"/>
            <w:vMerge/>
            <w:vAlign w:val="center"/>
          </w:tcPr>
          <w:p w:rsidR="00FE50DD" w:rsidRDefault="00FE50DD">
            <w:pPr>
              <w:spacing w:before="120" w:line="360" w:lineRule="auto"/>
              <w:jc w:val="center"/>
              <w:rPr>
                <w:rFonts w:ascii="仿宋" w:eastAsia="仿宋" w:hAnsi="仿宋"/>
                <w:spacing w:val="8"/>
                <w:sz w:val="28"/>
                <w:szCs w:val="28"/>
              </w:rPr>
            </w:pP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服务方案</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（30分）</w:t>
            </w:r>
          </w:p>
        </w:tc>
        <w:tc>
          <w:tcPr>
            <w:tcW w:w="6967" w:type="dxa"/>
            <w:vAlign w:val="center"/>
          </w:tcPr>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参选人根据第二章</w:t>
            </w:r>
            <w:r>
              <w:rPr>
                <w:rFonts w:ascii="仿宋" w:eastAsia="仿宋" w:hAnsi="仿宋" w:hint="eastAsia"/>
                <w:sz w:val="28"/>
                <w:szCs w:val="28"/>
              </w:rPr>
              <w:t>服务需求</w:t>
            </w:r>
            <w:r>
              <w:rPr>
                <w:rFonts w:ascii="仿宋" w:eastAsia="仿宋" w:hAnsi="仿宋" w:hint="eastAsia"/>
                <w:spacing w:val="8"/>
                <w:sz w:val="28"/>
                <w:szCs w:val="28"/>
              </w:rPr>
              <w:t>提供相应的服务方案：</w:t>
            </w:r>
          </w:p>
          <w:p w:rsidR="00FE50DD" w:rsidRDefault="00DB0C00">
            <w:pPr>
              <w:tabs>
                <w:tab w:val="left" w:pos="420"/>
              </w:tabs>
              <w:spacing w:line="360" w:lineRule="auto"/>
              <w:jc w:val="left"/>
              <w:rPr>
                <w:rFonts w:ascii="仿宋" w:eastAsia="仿宋" w:hAnsi="仿宋" w:cs="仿宋"/>
                <w:sz w:val="28"/>
                <w:szCs w:val="28"/>
              </w:rPr>
            </w:pPr>
            <w:r>
              <w:rPr>
                <w:rFonts w:ascii="仿宋" w:eastAsia="仿宋" w:hAnsi="仿宋" w:cs="仿宋" w:hint="eastAsia"/>
                <w:sz w:val="28"/>
                <w:szCs w:val="28"/>
              </w:rPr>
              <w:t>服务方案完整、详细，逐一应答，完全满足项目需求的，得21-30分；</w:t>
            </w:r>
          </w:p>
          <w:p w:rsidR="00FE50DD" w:rsidRDefault="00DB0C00">
            <w:pPr>
              <w:tabs>
                <w:tab w:val="left" w:pos="420"/>
              </w:tabs>
              <w:spacing w:line="360" w:lineRule="auto"/>
              <w:jc w:val="left"/>
              <w:rPr>
                <w:rFonts w:ascii="仿宋" w:eastAsia="仿宋" w:hAnsi="仿宋" w:cs="仿宋"/>
                <w:sz w:val="28"/>
                <w:szCs w:val="28"/>
              </w:rPr>
            </w:pPr>
            <w:r>
              <w:rPr>
                <w:rFonts w:ascii="仿宋" w:eastAsia="仿宋" w:hAnsi="仿宋" w:cs="仿宋" w:hint="eastAsia"/>
                <w:sz w:val="28"/>
                <w:szCs w:val="28"/>
              </w:rPr>
              <w:t>服务内容较完整、较详细，基本满足项目需求的，得11-20分；</w:t>
            </w:r>
          </w:p>
          <w:p w:rsidR="00FE50DD" w:rsidRDefault="00DB0C00">
            <w:pPr>
              <w:tabs>
                <w:tab w:val="left" w:pos="420"/>
              </w:tabs>
              <w:spacing w:line="360" w:lineRule="auto"/>
              <w:jc w:val="left"/>
              <w:rPr>
                <w:rFonts w:ascii="仿宋" w:eastAsia="仿宋" w:hAnsi="仿宋" w:cs="仿宋"/>
                <w:sz w:val="28"/>
                <w:szCs w:val="28"/>
              </w:rPr>
            </w:pPr>
            <w:r>
              <w:rPr>
                <w:rFonts w:ascii="仿宋" w:eastAsia="仿宋" w:hAnsi="仿宋" w:cs="仿宋" w:hint="eastAsia"/>
                <w:sz w:val="28"/>
                <w:szCs w:val="28"/>
              </w:rPr>
              <w:t>服务方案内容有所欠缺，或部分内容未满足项目需求的，得1-10分；</w:t>
            </w:r>
          </w:p>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未对该项进行阐述的不得分。</w:t>
            </w:r>
          </w:p>
        </w:tc>
        <w:tc>
          <w:tcPr>
            <w:tcW w:w="58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30</w:t>
            </w:r>
          </w:p>
        </w:tc>
        <w:tc>
          <w:tcPr>
            <w:tcW w:w="555" w:type="dxa"/>
            <w:vAlign w:val="center"/>
          </w:tcPr>
          <w:p w:rsidR="00FE50DD" w:rsidRDefault="00FE50DD">
            <w:pPr>
              <w:spacing w:before="120" w:line="360" w:lineRule="auto"/>
              <w:rPr>
                <w:rFonts w:ascii="仿宋" w:eastAsia="仿宋" w:hAnsi="仿宋"/>
                <w:spacing w:val="8"/>
                <w:sz w:val="28"/>
                <w:szCs w:val="28"/>
              </w:rPr>
            </w:pPr>
          </w:p>
        </w:tc>
      </w:tr>
      <w:tr w:rsidR="00FE50DD">
        <w:tc>
          <w:tcPr>
            <w:tcW w:w="595" w:type="dxa"/>
            <w:vMerge/>
            <w:vAlign w:val="center"/>
          </w:tcPr>
          <w:p w:rsidR="00FE50DD" w:rsidRDefault="00FE50DD">
            <w:pPr>
              <w:spacing w:before="120" w:line="360" w:lineRule="auto"/>
              <w:jc w:val="center"/>
              <w:rPr>
                <w:rFonts w:ascii="仿宋" w:eastAsia="仿宋" w:hAnsi="仿宋"/>
                <w:spacing w:val="8"/>
                <w:sz w:val="28"/>
                <w:szCs w:val="28"/>
              </w:rPr>
            </w:pP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服务承诺</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（20分）</w:t>
            </w:r>
          </w:p>
        </w:tc>
        <w:tc>
          <w:tcPr>
            <w:tcW w:w="6967" w:type="dxa"/>
            <w:vAlign w:val="center"/>
          </w:tcPr>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参选人根据</w:t>
            </w:r>
            <w:r>
              <w:rPr>
                <w:rFonts w:ascii="仿宋" w:eastAsia="仿宋" w:hAnsi="仿宋" w:hint="eastAsia"/>
                <w:sz w:val="28"/>
                <w:szCs w:val="28"/>
              </w:rPr>
              <w:t>服务需求</w:t>
            </w:r>
            <w:r>
              <w:rPr>
                <w:rFonts w:ascii="仿宋" w:eastAsia="仿宋" w:hAnsi="仿宋" w:hint="eastAsia"/>
                <w:spacing w:val="8"/>
                <w:sz w:val="28"/>
                <w:szCs w:val="28"/>
              </w:rPr>
              <w:t>提供相应承诺，承诺应包含但不限于对服务的响应速度、对工作质量的保障和对隐秘工作的保密措施等。</w:t>
            </w:r>
          </w:p>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提供承诺的，得1-20分；未提供承诺的不得分。</w:t>
            </w:r>
          </w:p>
        </w:tc>
        <w:tc>
          <w:tcPr>
            <w:tcW w:w="58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20</w:t>
            </w:r>
          </w:p>
        </w:tc>
        <w:tc>
          <w:tcPr>
            <w:tcW w:w="555" w:type="dxa"/>
            <w:vAlign w:val="center"/>
          </w:tcPr>
          <w:p w:rsidR="00FE50DD" w:rsidRDefault="00FE50DD">
            <w:pPr>
              <w:spacing w:before="120" w:line="360" w:lineRule="auto"/>
              <w:rPr>
                <w:rFonts w:ascii="仿宋" w:eastAsia="仿宋" w:hAnsi="仿宋"/>
                <w:spacing w:val="8"/>
                <w:sz w:val="28"/>
                <w:szCs w:val="28"/>
              </w:rPr>
            </w:pPr>
          </w:p>
        </w:tc>
      </w:tr>
    </w:tbl>
    <w:p w:rsidR="00FE50DD" w:rsidRDefault="00FE50DD">
      <w:pPr>
        <w:jc w:val="left"/>
        <w:rPr>
          <w:rFonts w:ascii="仿宋" w:eastAsia="仿宋" w:hAnsi="仿宋"/>
          <w:b/>
          <w:sz w:val="44"/>
          <w:szCs w:val="44"/>
        </w:rPr>
      </w:pPr>
    </w:p>
    <w:p w:rsidR="00FE50DD" w:rsidRDefault="00DB0C00">
      <w:pPr>
        <w:jc w:val="left"/>
        <w:rPr>
          <w:rFonts w:ascii="仿宋" w:eastAsia="仿宋" w:hAnsi="仿宋"/>
          <w:b/>
          <w:sz w:val="44"/>
          <w:szCs w:val="44"/>
        </w:rPr>
      </w:pPr>
      <w:r>
        <w:rPr>
          <w:rFonts w:ascii="仿宋" w:eastAsia="仿宋" w:hAnsi="仿宋"/>
          <w:b/>
          <w:sz w:val="44"/>
          <w:szCs w:val="44"/>
        </w:rPr>
        <w:lastRenderedPageBreak/>
        <w:br w:type="page"/>
      </w:r>
    </w:p>
    <w:p w:rsidR="00FE50DD" w:rsidRDefault="00DB0C00">
      <w:pPr>
        <w:pStyle w:val="1"/>
        <w:rPr>
          <w:rFonts w:ascii="仿宋" w:hAnsi="仿宋"/>
          <w:szCs w:val="40"/>
        </w:rPr>
      </w:pPr>
      <w:bookmarkStart w:id="133" w:name="_Toc28590"/>
      <w:bookmarkStart w:id="134" w:name="_Toc15035"/>
      <w:bookmarkStart w:id="135" w:name="_Toc31857"/>
      <w:bookmarkStart w:id="136" w:name="_Toc95228154"/>
      <w:bookmarkStart w:id="137" w:name="_Toc21965"/>
      <w:bookmarkStart w:id="138" w:name="_Toc8502"/>
      <w:bookmarkStart w:id="139" w:name="_Toc98251572"/>
      <w:r>
        <w:rPr>
          <w:rFonts w:hint="eastAsia"/>
        </w:rPr>
        <w:lastRenderedPageBreak/>
        <w:t>第五章拟采用采购合同</w:t>
      </w:r>
      <w:bookmarkEnd w:id="132"/>
      <w:r>
        <w:rPr>
          <w:rFonts w:hint="eastAsia"/>
        </w:rPr>
        <w:t>样本</w:t>
      </w:r>
      <w:bookmarkEnd w:id="133"/>
      <w:bookmarkEnd w:id="134"/>
      <w:bookmarkEnd w:id="135"/>
      <w:bookmarkEnd w:id="136"/>
      <w:bookmarkEnd w:id="137"/>
      <w:bookmarkEnd w:id="138"/>
      <w:bookmarkEnd w:id="139"/>
    </w:p>
    <w:p w:rsidR="00FE50DD" w:rsidRDefault="00DB0C00">
      <w:pPr>
        <w:spacing w:line="360" w:lineRule="auto"/>
        <w:jc w:val="center"/>
        <w:rPr>
          <w:rFonts w:ascii="仿宋" w:eastAsia="仿宋" w:hAnsi="仿宋" w:cs="方正小标宋简体"/>
          <w:sz w:val="44"/>
          <w:szCs w:val="44"/>
        </w:rPr>
      </w:pPr>
      <w:bookmarkStart w:id="140" w:name="bookmark59"/>
      <w:bookmarkStart w:id="141" w:name="bookmark60"/>
      <w:bookmarkStart w:id="142" w:name="bookmark45"/>
      <w:bookmarkStart w:id="143" w:name="bookmark16"/>
      <w:bookmarkStart w:id="144" w:name="bookmark43"/>
      <w:bookmarkStart w:id="145" w:name="bookmark44"/>
      <w:bookmarkStart w:id="146" w:name="bookmark32"/>
      <w:bookmarkStart w:id="147" w:name="bookmark30"/>
      <w:bookmarkStart w:id="148" w:name="bookmark46"/>
      <w:bookmarkStart w:id="149" w:name="bookmark31"/>
      <w:bookmarkStart w:id="150" w:name="bookmark29"/>
      <w:bookmarkStart w:id="151" w:name="bookmark37"/>
      <w:bookmarkStart w:id="152" w:name="bookmark47"/>
      <w:bookmarkStart w:id="153" w:name="bookmark56"/>
      <w:bookmarkStart w:id="154" w:name="bookmark38"/>
      <w:bookmarkStart w:id="155" w:name="bookmark52"/>
      <w:bookmarkStart w:id="156" w:name="bookmark2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仿宋" w:eastAsia="仿宋" w:hAnsi="仿宋" w:cs="方正小标宋简体" w:hint="eastAsia"/>
          <w:sz w:val="44"/>
          <w:szCs w:val="44"/>
        </w:rPr>
        <w:t>外国智库信息报送项目（2022/2023年度）</w:t>
      </w:r>
    </w:p>
    <w:p w:rsidR="00FE50DD" w:rsidRDefault="00DB0C00">
      <w:pPr>
        <w:spacing w:line="360" w:lineRule="auto"/>
        <w:jc w:val="center"/>
        <w:rPr>
          <w:rFonts w:ascii="仿宋" w:eastAsia="仿宋" w:hAnsi="仿宋" w:cs="方正小标宋简体"/>
          <w:sz w:val="44"/>
          <w:szCs w:val="44"/>
        </w:rPr>
      </w:pPr>
      <w:r>
        <w:rPr>
          <w:rFonts w:ascii="仿宋" w:eastAsia="仿宋" w:hAnsi="仿宋" w:cs="方正小标宋简体" w:hint="eastAsia"/>
          <w:sz w:val="44"/>
          <w:szCs w:val="44"/>
        </w:rPr>
        <w:t>委托协议书</w:t>
      </w:r>
    </w:p>
    <w:p w:rsidR="00FE50DD" w:rsidRDefault="00FE50DD">
      <w:pPr>
        <w:spacing w:line="360" w:lineRule="auto"/>
        <w:jc w:val="center"/>
        <w:rPr>
          <w:rFonts w:ascii="仿宋" w:eastAsia="仿宋" w:hAnsi="仿宋"/>
          <w:sz w:val="44"/>
          <w:szCs w:val="44"/>
        </w:rPr>
      </w:pPr>
    </w:p>
    <w:p w:rsidR="00FE50DD" w:rsidRDefault="00DB0C0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甲    方：中国国际贸易促进委员会办公室</w:t>
      </w:r>
    </w:p>
    <w:p w:rsidR="00FE50DD" w:rsidRDefault="00DB0C0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乙    方：</w:t>
      </w:r>
      <w:r>
        <w:rPr>
          <w:rFonts w:ascii="仿宋" w:eastAsia="仿宋" w:hAnsi="仿宋" w:hint="eastAsia"/>
          <w:sz w:val="32"/>
          <w:szCs w:val="32"/>
        </w:rPr>
        <w:t>XXXXXX</w:t>
      </w:r>
    </w:p>
    <w:p w:rsidR="00FE50DD" w:rsidRDefault="00FE50DD">
      <w:pPr>
        <w:spacing w:line="360" w:lineRule="auto"/>
        <w:ind w:firstLineChars="250" w:firstLine="800"/>
        <w:contextualSpacing/>
        <w:rPr>
          <w:rFonts w:ascii="仿宋" w:eastAsia="仿宋" w:hAnsi="仿宋"/>
          <w:sz w:val="32"/>
          <w:szCs w:val="32"/>
        </w:rPr>
      </w:pPr>
    </w:p>
    <w:p w:rsidR="00FE50DD" w:rsidRDefault="00DB0C00">
      <w:pPr>
        <w:spacing w:line="360" w:lineRule="auto"/>
        <w:ind w:firstLineChars="200" w:firstLine="640"/>
        <w:contextualSpacing/>
        <w:rPr>
          <w:rFonts w:ascii="仿宋" w:eastAsia="仿宋" w:hAnsi="仿宋"/>
          <w:sz w:val="32"/>
          <w:szCs w:val="32"/>
        </w:rPr>
      </w:pPr>
      <w:r>
        <w:rPr>
          <w:rFonts w:ascii="仿宋" w:eastAsia="仿宋" w:hAnsi="仿宋"/>
          <w:sz w:val="32"/>
          <w:szCs w:val="32"/>
        </w:rPr>
        <w:t>经甲、乙双方友好协商，就开展外国智库信息</w:t>
      </w:r>
      <w:r>
        <w:rPr>
          <w:rFonts w:ascii="仿宋" w:eastAsia="仿宋" w:hAnsi="仿宋" w:hint="eastAsia"/>
          <w:sz w:val="32"/>
          <w:szCs w:val="32"/>
        </w:rPr>
        <w:t>报送</w:t>
      </w:r>
      <w:r>
        <w:rPr>
          <w:rFonts w:ascii="仿宋" w:eastAsia="仿宋" w:hAnsi="仿宋"/>
          <w:sz w:val="32"/>
          <w:szCs w:val="32"/>
        </w:rPr>
        <w:t>项目事宜，达成一致，签订本委托协议。</w:t>
      </w:r>
    </w:p>
    <w:p w:rsidR="00FE50DD" w:rsidRDefault="00DB0C00">
      <w:pPr>
        <w:numPr>
          <w:ilvl w:val="0"/>
          <w:numId w:val="2"/>
        </w:numPr>
        <w:spacing w:line="360" w:lineRule="auto"/>
        <w:ind w:left="1" w:firstLineChars="200" w:firstLine="640"/>
        <w:contextualSpacing/>
        <w:rPr>
          <w:rFonts w:ascii="仿宋" w:eastAsia="仿宋" w:hAnsi="仿宋"/>
          <w:sz w:val="32"/>
          <w:szCs w:val="32"/>
        </w:rPr>
      </w:pPr>
      <w:r>
        <w:rPr>
          <w:rFonts w:ascii="仿宋" w:eastAsia="仿宋" w:hAnsi="仿宋"/>
          <w:sz w:val="32"/>
          <w:szCs w:val="32"/>
        </w:rPr>
        <w:t xml:space="preserve"> 委托目的</w:t>
      </w:r>
    </w:p>
    <w:p w:rsidR="00FE50DD" w:rsidRDefault="00DB0C00">
      <w:pPr>
        <w:spacing w:line="360" w:lineRule="auto"/>
        <w:ind w:firstLineChars="200" w:firstLine="640"/>
        <w:rPr>
          <w:rFonts w:ascii="仿宋" w:eastAsia="仿宋" w:hAnsi="仿宋"/>
          <w:sz w:val="32"/>
          <w:szCs w:val="32"/>
        </w:rPr>
      </w:pPr>
      <w:r>
        <w:rPr>
          <w:rFonts w:ascii="仿宋" w:eastAsia="仿宋" w:hAnsi="仿宋"/>
          <w:sz w:val="32"/>
          <w:szCs w:val="32"/>
        </w:rPr>
        <w:t>甲方委托</w:t>
      </w:r>
      <w:r>
        <w:rPr>
          <w:rFonts w:ascii="仿宋" w:eastAsia="仿宋" w:hAnsi="仿宋" w:hint="eastAsia"/>
          <w:sz w:val="32"/>
          <w:szCs w:val="32"/>
        </w:rPr>
        <w:t>乙方</w:t>
      </w:r>
      <w:r>
        <w:rPr>
          <w:rFonts w:ascii="仿宋" w:eastAsia="仿宋" w:hAnsi="仿宋" w:cs="仿宋_GB2312" w:hint="eastAsia"/>
          <w:sz w:val="32"/>
          <w:szCs w:val="32"/>
        </w:rPr>
        <w:t>关注国外知名智库</w:t>
      </w:r>
      <w:r>
        <w:rPr>
          <w:rFonts w:ascii="仿宋" w:eastAsia="仿宋" w:hAnsi="仿宋" w:hint="eastAsia"/>
          <w:sz w:val="32"/>
          <w:szCs w:val="32"/>
        </w:rPr>
        <w:t>和重要国际组织</w:t>
      </w:r>
      <w:r>
        <w:rPr>
          <w:rFonts w:ascii="仿宋" w:eastAsia="仿宋" w:hAnsi="仿宋" w:cs="仿宋_GB2312" w:hint="eastAsia"/>
          <w:sz w:val="32"/>
          <w:szCs w:val="32"/>
        </w:rPr>
        <w:t>官方网站，及时搜索、分析、综编相关经贸、金融、科技、国际关系等方面的重要文章和报告，经过多层审核机制，形成专项政务信息后报送甲方，</w:t>
      </w:r>
      <w:r>
        <w:rPr>
          <w:rFonts w:ascii="仿宋" w:eastAsia="仿宋" w:hAnsi="仿宋"/>
          <w:sz w:val="32"/>
          <w:szCs w:val="32"/>
        </w:rPr>
        <w:t>推动</w:t>
      </w:r>
      <w:r>
        <w:rPr>
          <w:rFonts w:ascii="仿宋" w:eastAsia="仿宋" w:hAnsi="仿宋" w:hint="eastAsia"/>
          <w:sz w:val="32"/>
          <w:szCs w:val="32"/>
        </w:rPr>
        <w:t>贸促会</w:t>
      </w:r>
      <w:r>
        <w:rPr>
          <w:rFonts w:ascii="仿宋" w:eastAsia="仿宋" w:hAnsi="仿宋"/>
          <w:sz w:val="32"/>
          <w:szCs w:val="32"/>
        </w:rPr>
        <w:t>政务信息</w:t>
      </w:r>
      <w:r>
        <w:rPr>
          <w:rFonts w:ascii="仿宋" w:eastAsia="仿宋" w:hAnsi="仿宋" w:hint="eastAsia"/>
          <w:sz w:val="32"/>
          <w:szCs w:val="32"/>
        </w:rPr>
        <w:t>更好服务</w:t>
      </w:r>
      <w:r>
        <w:rPr>
          <w:rFonts w:ascii="仿宋" w:eastAsia="仿宋" w:hAnsi="仿宋"/>
          <w:sz w:val="32"/>
          <w:szCs w:val="32"/>
        </w:rPr>
        <w:t>决策参考。</w:t>
      </w:r>
    </w:p>
    <w:p w:rsidR="00FE50DD" w:rsidRDefault="00DB0C00">
      <w:pPr>
        <w:spacing w:line="360" w:lineRule="auto"/>
        <w:ind w:left="1" w:firstLineChars="200" w:firstLine="640"/>
        <w:contextualSpacing/>
        <w:rPr>
          <w:rFonts w:ascii="仿宋" w:eastAsia="仿宋" w:hAnsi="仿宋"/>
          <w:sz w:val="32"/>
          <w:szCs w:val="32"/>
        </w:rPr>
      </w:pPr>
      <w:r>
        <w:rPr>
          <w:rFonts w:ascii="仿宋" w:eastAsia="仿宋" w:hAnsi="仿宋"/>
          <w:sz w:val="32"/>
          <w:szCs w:val="32"/>
        </w:rPr>
        <w:t>第二条  委托内容</w:t>
      </w:r>
    </w:p>
    <w:p w:rsidR="00FE50DD" w:rsidRDefault="00DB0C00">
      <w:pPr>
        <w:spacing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1.跟踪目标智库和国际组织网站。乙方每日追踪外国知名智库及重要国际组织网站，搜索、挑选出经贸、金融、科技等领域的重要文章和报告等。乙方及时与甲方沟通，了解上级要求及需要重点关注的内容，根据需要调整目标智库网站（总数原则控制在40个以内），加强报送信息的规范性、</w:t>
      </w:r>
      <w:r>
        <w:rPr>
          <w:rFonts w:ascii="仿宋" w:eastAsia="仿宋" w:hAnsi="仿宋" w:hint="eastAsia"/>
          <w:sz w:val="32"/>
          <w:szCs w:val="32"/>
          <w:shd w:val="clear" w:color="auto" w:fill="FFFFFF"/>
        </w:rPr>
        <w:lastRenderedPageBreak/>
        <w:t>及时性、针对性，定期派员赴甲方学习交流。</w:t>
      </w:r>
    </w:p>
    <w:p w:rsidR="00FE50DD" w:rsidRDefault="00DB0C00">
      <w:pPr>
        <w:spacing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2.形成重要信息摘要列表。乙方将搜索的文章和报告预处理，将文章摘要翻译成中文，汇总成每日摘要列表，提供给甲方。同时，乙方组织团队认真会商研讨，挑选需重点编译的信息。</w:t>
      </w:r>
    </w:p>
    <w:p w:rsidR="00FE50DD" w:rsidRDefault="00DB0C00">
      <w:pPr>
        <w:spacing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3.信息编译。将挑选出的文章或报告开展编译。为保障编译质量，实施双人复核制度，由乙方项目负责人和分管领导审核后方可报送给甲方。</w:t>
      </w:r>
    </w:p>
    <w:p w:rsidR="00FE50DD" w:rsidRDefault="00DB0C00">
      <w:pPr>
        <w:spacing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4.全文翻译及小语种翻译。按照要求对部分重点信息进行全文翻译，视情开展个别小语种重点信息翻译。</w:t>
      </w:r>
    </w:p>
    <w:p w:rsidR="00FE50DD" w:rsidRDefault="00DB0C00">
      <w:pPr>
        <w:pStyle w:val="a0"/>
        <w:spacing w:line="360" w:lineRule="auto"/>
        <w:ind w:firstLine="640"/>
        <w:rPr>
          <w:rFonts w:ascii="仿宋" w:eastAsia="仿宋" w:hAnsi="仿宋"/>
          <w:kern w:val="2"/>
          <w:sz w:val="28"/>
          <w:szCs w:val="28"/>
        </w:rPr>
      </w:pPr>
      <w:r>
        <w:rPr>
          <w:rFonts w:ascii="仿宋" w:eastAsia="仿宋" w:hAnsi="仿宋" w:hint="eastAsia"/>
          <w:kern w:val="2"/>
          <w:sz w:val="32"/>
          <w:szCs w:val="32"/>
          <w:shd w:val="clear" w:color="auto" w:fill="FFFFFF"/>
        </w:rPr>
        <w:t>5.指定信息处理。项目承接单位需完成办公室不定期指定的某些重点信息的收集、翻译、综编工作。</w:t>
      </w:r>
    </w:p>
    <w:p w:rsidR="00FE50DD" w:rsidRDefault="00DB0C00">
      <w:pPr>
        <w:spacing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6.专项总结。年度合同周期结束，撰写专项工作总结报告，接受验收考核，精选年度信息汇编成册。</w:t>
      </w:r>
    </w:p>
    <w:p w:rsidR="00FE50DD" w:rsidRDefault="00DB0C00">
      <w:pPr>
        <w:numPr>
          <w:ilvl w:val="0"/>
          <w:numId w:val="3"/>
        </w:numPr>
        <w:spacing w:line="360" w:lineRule="auto"/>
        <w:ind w:left="1" w:firstLineChars="200" w:firstLine="640"/>
        <w:contextualSpacing/>
        <w:rPr>
          <w:rFonts w:ascii="仿宋" w:eastAsia="仿宋" w:hAnsi="仿宋"/>
          <w:sz w:val="32"/>
          <w:szCs w:val="32"/>
        </w:rPr>
      </w:pPr>
      <w:r>
        <w:rPr>
          <w:rFonts w:ascii="仿宋" w:eastAsia="仿宋" w:hAnsi="仿宋"/>
          <w:sz w:val="32"/>
          <w:szCs w:val="32"/>
        </w:rPr>
        <w:t xml:space="preserve"> 人员安排</w:t>
      </w:r>
    </w:p>
    <w:p w:rsidR="00FE50DD" w:rsidRDefault="00DB0C00">
      <w:pPr>
        <w:snapToGrid w:val="0"/>
        <w:spacing w:line="360" w:lineRule="auto"/>
        <w:ind w:firstLineChars="200" w:firstLine="640"/>
        <w:rPr>
          <w:rFonts w:ascii="仿宋" w:eastAsia="仿宋" w:hAnsi="仿宋"/>
          <w:sz w:val="32"/>
          <w:szCs w:val="32"/>
        </w:rPr>
      </w:pPr>
      <w:r>
        <w:rPr>
          <w:rFonts w:ascii="仿宋" w:eastAsia="仿宋" w:hAnsi="仿宋"/>
          <w:sz w:val="32"/>
          <w:szCs w:val="32"/>
        </w:rPr>
        <w:t>乙方负责人：</w:t>
      </w:r>
      <w:r>
        <w:rPr>
          <w:rFonts w:ascii="仿宋" w:eastAsia="仿宋" w:hAnsi="仿宋" w:hint="eastAsia"/>
          <w:sz w:val="32"/>
          <w:szCs w:val="32"/>
        </w:rPr>
        <w:t>XX</w:t>
      </w:r>
    </w:p>
    <w:p w:rsidR="00FE50DD" w:rsidRDefault="00DB0C00">
      <w:pPr>
        <w:snapToGrid w:val="0"/>
        <w:spacing w:line="360" w:lineRule="auto"/>
        <w:ind w:firstLineChars="200" w:firstLine="640"/>
        <w:rPr>
          <w:rFonts w:ascii="仿宋" w:eastAsia="仿宋" w:hAnsi="仿宋"/>
        </w:rPr>
      </w:pPr>
      <w:r>
        <w:rPr>
          <w:rFonts w:ascii="仿宋" w:eastAsia="仿宋" w:hAnsi="仿宋"/>
          <w:sz w:val="32"/>
          <w:szCs w:val="32"/>
        </w:rPr>
        <w:t>乙方团队成员：</w:t>
      </w:r>
      <w:r>
        <w:rPr>
          <w:rFonts w:ascii="仿宋" w:eastAsia="仿宋" w:hAnsi="仿宋" w:hint="eastAsia"/>
          <w:sz w:val="32"/>
          <w:szCs w:val="32"/>
        </w:rPr>
        <w:t>XX。如有人员调整，乙方应及时告知甲方并保证不影响项目正常开展。</w:t>
      </w:r>
    </w:p>
    <w:p w:rsidR="00FE50DD" w:rsidRDefault="00DB0C00">
      <w:pPr>
        <w:numPr>
          <w:ilvl w:val="0"/>
          <w:numId w:val="3"/>
        </w:numPr>
        <w:spacing w:line="360" w:lineRule="auto"/>
        <w:ind w:left="1" w:firstLineChars="200" w:firstLine="640"/>
        <w:contextualSpacing/>
        <w:rPr>
          <w:rFonts w:ascii="仿宋" w:eastAsia="仿宋" w:hAnsi="仿宋"/>
          <w:sz w:val="32"/>
          <w:szCs w:val="32"/>
        </w:rPr>
      </w:pPr>
      <w:r>
        <w:rPr>
          <w:rFonts w:ascii="仿宋" w:eastAsia="仿宋" w:hAnsi="仿宋"/>
          <w:sz w:val="32"/>
          <w:szCs w:val="32"/>
        </w:rPr>
        <w:t>成果要求</w:t>
      </w:r>
    </w:p>
    <w:p w:rsidR="00FE50DD" w:rsidRDefault="00DB0C00">
      <w:pPr>
        <w:spacing w:line="360" w:lineRule="auto"/>
        <w:ind w:firstLineChars="200" w:firstLine="640"/>
        <w:rPr>
          <w:rFonts w:ascii="仿宋" w:eastAsia="仿宋" w:hAnsi="仿宋"/>
          <w:sz w:val="32"/>
          <w:szCs w:val="32"/>
        </w:rPr>
      </w:pPr>
      <w:r>
        <w:rPr>
          <w:rFonts w:ascii="仿宋" w:eastAsia="仿宋" w:hAnsi="仿宋" w:hint="eastAsia"/>
          <w:sz w:val="32"/>
          <w:szCs w:val="32"/>
        </w:rPr>
        <w:t>一是保证数量，每周报送信息不少于3篇；</w:t>
      </w:r>
      <w:r>
        <w:rPr>
          <w:rFonts w:ascii="仿宋" w:eastAsia="仿宋" w:hAnsi="仿宋"/>
          <w:sz w:val="32"/>
          <w:szCs w:val="32"/>
        </w:rPr>
        <w:t>二是保证时效性</w:t>
      </w:r>
      <w:r>
        <w:rPr>
          <w:rFonts w:ascii="仿宋" w:eastAsia="仿宋" w:hAnsi="仿宋" w:hint="eastAsia"/>
          <w:sz w:val="32"/>
          <w:szCs w:val="32"/>
        </w:rPr>
        <w:t>，每个工作日上午报送前一日智库新信息列表，最终信息报送时间原则上不晚于该信息发布后三个工作日（其中，</w:t>
      </w:r>
      <w:r>
        <w:rPr>
          <w:rFonts w:ascii="仿宋" w:eastAsia="仿宋" w:hAnsi="仿宋" w:hint="eastAsia"/>
          <w:sz w:val="32"/>
          <w:szCs w:val="32"/>
        </w:rPr>
        <w:lastRenderedPageBreak/>
        <w:t>国际组织重要经贸类信息上报时间</w:t>
      </w:r>
      <w:r>
        <w:rPr>
          <w:rFonts w:ascii="仿宋" w:eastAsia="仿宋" w:hAnsi="仿宋"/>
          <w:sz w:val="32"/>
          <w:szCs w:val="32"/>
        </w:rPr>
        <w:t>不晚于该信息发布后</w:t>
      </w:r>
      <w:r>
        <w:rPr>
          <w:rFonts w:ascii="仿宋" w:eastAsia="仿宋" w:hAnsi="仿宋" w:hint="eastAsia"/>
          <w:sz w:val="32"/>
          <w:szCs w:val="32"/>
        </w:rPr>
        <w:t>一个工作日）；</w:t>
      </w:r>
      <w:r>
        <w:rPr>
          <w:rFonts w:ascii="仿宋" w:eastAsia="仿宋" w:hAnsi="仿宋"/>
          <w:bCs/>
          <w:sz w:val="32"/>
          <w:szCs w:val="32"/>
        </w:rPr>
        <w:t>三是</w:t>
      </w:r>
      <w:r>
        <w:rPr>
          <w:rFonts w:ascii="仿宋" w:eastAsia="仿宋" w:hAnsi="仿宋"/>
          <w:sz w:val="32"/>
          <w:szCs w:val="32"/>
        </w:rPr>
        <w:t>保证</w:t>
      </w:r>
      <w:r>
        <w:rPr>
          <w:rFonts w:ascii="仿宋" w:eastAsia="仿宋" w:hAnsi="仿宋" w:hint="eastAsia"/>
          <w:sz w:val="32"/>
          <w:szCs w:val="32"/>
        </w:rPr>
        <w:t>高</w:t>
      </w:r>
      <w:r>
        <w:rPr>
          <w:rFonts w:ascii="仿宋" w:eastAsia="仿宋" w:hAnsi="仿宋"/>
          <w:sz w:val="32"/>
          <w:szCs w:val="32"/>
        </w:rPr>
        <w:t>质量</w:t>
      </w:r>
      <w:r>
        <w:rPr>
          <w:rFonts w:ascii="仿宋" w:eastAsia="仿宋" w:hAnsi="仿宋" w:hint="eastAsia"/>
          <w:sz w:val="32"/>
          <w:szCs w:val="32"/>
        </w:rPr>
        <w:t>，乙方</w:t>
      </w:r>
      <w:r>
        <w:rPr>
          <w:rFonts w:ascii="仿宋" w:eastAsia="仿宋" w:hAnsi="仿宋"/>
          <w:sz w:val="32"/>
          <w:szCs w:val="32"/>
        </w:rPr>
        <w:t>建立项目负责人和</w:t>
      </w:r>
      <w:r>
        <w:rPr>
          <w:rFonts w:ascii="仿宋" w:eastAsia="仿宋" w:hAnsi="仿宋" w:hint="eastAsia"/>
          <w:sz w:val="32"/>
          <w:szCs w:val="32"/>
        </w:rPr>
        <w:t>分管领导</w:t>
      </w:r>
      <w:r>
        <w:rPr>
          <w:rFonts w:ascii="仿宋" w:eastAsia="仿宋" w:hAnsi="仿宋"/>
          <w:sz w:val="32"/>
          <w:szCs w:val="32"/>
        </w:rPr>
        <w:t>双重审核机制</w:t>
      </w:r>
      <w:r>
        <w:rPr>
          <w:rFonts w:ascii="仿宋" w:eastAsia="仿宋" w:hAnsi="仿宋" w:hint="eastAsia"/>
          <w:sz w:val="32"/>
          <w:szCs w:val="32"/>
        </w:rPr>
        <w:t>，</w:t>
      </w:r>
      <w:r>
        <w:rPr>
          <w:rFonts w:ascii="仿宋" w:eastAsia="仿宋" w:hAnsi="仿宋" w:cs="仿宋_GB2312" w:hint="eastAsia"/>
          <w:sz w:val="32"/>
          <w:szCs w:val="32"/>
        </w:rPr>
        <w:t>报送信息</w:t>
      </w:r>
      <w:r>
        <w:rPr>
          <w:rFonts w:ascii="仿宋" w:eastAsia="仿宋" w:hAnsi="仿宋" w:hint="eastAsia"/>
          <w:sz w:val="32"/>
          <w:szCs w:val="32"/>
        </w:rPr>
        <w:t>选题适当、</w:t>
      </w:r>
      <w:r>
        <w:rPr>
          <w:rFonts w:ascii="仿宋" w:eastAsia="仿宋" w:hAnsi="仿宋" w:cs="仿宋_GB2312" w:hint="eastAsia"/>
          <w:sz w:val="32"/>
          <w:szCs w:val="32"/>
        </w:rPr>
        <w:t>内容准确、严谨规范，被《中国贸促会信息》采用率不少于1/3。</w:t>
      </w:r>
    </w:p>
    <w:p w:rsidR="00FE50DD" w:rsidRDefault="00DB0C00">
      <w:pPr>
        <w:spacing w:line="360" w:lineRule="auto"/>
        <w:ind w:firstLineChars="200" w:firstLine="640"/>
        <w:rPr>
          <w:rFonts w:ascii="仿宋" w:eastAsia="仿宋" w:hAnsi="仿宋"/>
          <w:sz w:val="32"/>
          <w:szCs w:val="32"/>
        </w:rPr>
      </w:pPr>
      <w:r>
        <w:rPr>
          <w:rFonts w:ascii="仿宋" w:eastAsia="仿宋" w:hAnsi="仿宋" w:hint="eastAsia"/>
          <w:sz w:val="32"/>
          <w:szCs w:val="32"/>
        </w:rPr>
        <w:t>第五条  本次合作周期</w:t>
      </w:r>
    </w:p>
    <w:p w:rsidR="00FE50DD" w:rsidRDefault="00DB0C00">
      <w:pPr>
        <w:spacing w:line="360" w:lineRule="auto"/>
        <w:ind w:firstLineChars="200" w:firstLine="640"/>
        <w:contextualSpacing/>
        <w:rPr>
          <w:rFonts w:ascii="仿宋" w:eastAsia="仿宋" w:hAnsi="仿宋"/>
          <w:sz w:val="32"/>
          <w:szCs w:val="32"/>
        </w:rPr>
      </w:pPr>
      <w:r>
        <w:rPr>
          <w:rFonts w:ascii="仿宋" w:eastAsia="仿宋" w:hAnsi="仿宋"/>
          <w:sz w:val="32"/>
          <w:szCs w:val="32"/>
        </w:rPr>
        <w:t>本协议自</w:t>
      </w:r>
      <w:r>
        <w:rPr>
          <w:rFonts w:ascii="仿宋" w:eastAsia="仿宋" w:hAnsi="仿宋" w:hint="eastAsia"/>
          <w:sz w:val="32"/>
          <w:szCs w:val="32"/>
        </w:rPr>
        <w:t>签订之日起一年</w:t>
      </w:r>
      <w:r>
        <w:rPr>
          <w:rFonts w:ascii="仿宋" w:eastAsia="仿宋" w:hAnsi="仿宋"/>
          <w:sz w:val="32"/>
          <w:szCs w:val="32"/>
        </w:rPr>
        <w:t>。</w:t>
      </w:r>
    </w:p>
    <w:p w:rsidR="00FE50DD" w:rsidRDefault="00DB0C00">
      <w:pPr>
        <w:widowControl/>
        <w:tabs>
          <w:tab w:val="left" w:pos="1725"/>
        </w:tabs>
        <w:spacing w:line="360" w:lineRule="auto"/>
        <w:ind w:firstLineChars="200" w:firstLine="640"/>
        <w:contextualSpacing/>
        <w:outlineLvl w:val="0"/>
        <w:rPr>
          <w:rFonts w:ascii="仿宋" w:eastAsia="仿宋" w:hAnsi="仿宋"/>
          <w:bCs/>
          <w:kern w:val="0"/>
          <w:sz w:val="32"/>
          <w:szCs w:val="32"/>
        </w:rPr>
      </w:pPr>
      <w:r>
        <w:rPr>
          <w:rFonts w:ascii="仿宋" w:eastAsia="仿宋" w:hAnsi="仿宋"/>
          <w:kern w:val="0"/>
          <w:sz w:val="32"/>
          <w:szCs w:val="32"/>
        </w:rPr>
        <w:t>第六条  研究成果所有权</w:t>
      </w:r>
    </w:p>
    <w:p w:rsidR="00FE50DD" w:rsidRDefault="00DB0C00">
      <w:pPr>
        <w:widowControl/>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乙方交付的工作成果的知识产权和所有权</w:t>
      </w:r>
      <w:r>
        <w:rPr>
          <w:rFonts w:ascii="仿宋" w:eastAsia="仿宋" w:hAnsi="仿宋"/>
          <w:sz w:val="32"/>
          <w:szCs w:val="32"/>
        </w:rPr>
        <w:t>归属</w:t>
      </w:r>
      <w:r>
        <w:rPr>
          <w:rFonts w:ascii="仿宋" w:eastAsia="仿宋" w:hAnsi="仿宋" w:hint="eastAsia"/>
          <w:sz w:val="32"/>
          <w:szCs w:val="32"/>
        </w:rPr>
        <w:t>甲</w:t>
      </w:r>
      <w:r>
        <w:rPr>
          <w:rFonts w:ascii="仿宋" w:eastAsia="仿宋" w:hAnsi="仿宋"/>
          <w:sz w:val="32"/>
          <w:szCs w:val="32"/>
        </w:rPr>
        <w:t>方。</w:t>
      </w:r>
    </w:p>
    <w:p w:rsidR="00FE50DD" w:rsidRDefault="00DB0C00">
      <w:pPr>
        <w:widowControl/>
        <w:tabs>
          <w:tab w:val="left" w:pos="1725"/>
        </w:tabs>
        <w:spacing w:line="360" w:lineRule="auto"/>
        <w:ind w:firstLineChars="200" w:firstLine="640"/>
        <w:contextualSpacing/>
        <w:outlineLvl w:val="0"/>
        <w:rPr>
          <w:rFonts w:ascii="仿宋" w:eastAsia="仿宋" w:hAnsi="仿宋"/>
          <w:kern w:val="0"/>
          <w:sz w:val="32"/>
          <w:szCs w:val="32"/>
        </w:rPr>
      </w:pPr>
      <w:r>
        <w:rPr>
          <w:rFonts w:ascii="仿宋" w:eastAsia="仿宋" w:hAnsi="仿宋"/>
          <w:kern w:val="0"/>
          <w:sz w:val="32"/>
          <w:szCs w:val="32"/>
        </w:rPr>
        <w:t>第七条  侵权责任和救济</w:t>
      </w:r>
    </w:p>
    <w:p w:rsidR="00FE50DD" w:rsidRDefault="00DB0C00">
      <w:pPr>
        <w:spacing w:line="360" w:lineRule="auto"/>
        <w:ind w:firstLineChars="200" w:firstLine="640"/>
        <w:contextualSpacing/>
        <w:rPr>
          <w:rFonts w:ascii="仿宋" w:eastAsia="仿宋" w:hAnsi="仿宋"/>
          <w:sz w:val="32"/>
          <w:szCs w:val="32"/>
        </w:rPr>
      </w:pPr>
      <w:r>
        <w:rPr>
          <w:rFonts w:ascii="仿宋" w:eastAsia="仿宋" w:hAnsi="仿宋"/>
          <w:sz w:val="32"/>
          <w:szCs w:val="32"/>
        </w:rPr>
        <w:t>乙方保证其提交的研究成果不侵犯任何第三方的商业秘密、知识产权及其他合法权益。若导致第三方对甲方提出权利主张、追究责任、要求赔偿损失和费用（包括合理的律师费）、处以罚款、支付税金等，乙方负全责并向甲方做出赔偿，不使甲方受到损害，并为甲方抗辩。</w:t>
      </w:r>
    </w:p>
    <w:p w:rsidR="00FE50DD" w:rsidRDefault="00DB0C00">
      <w:pPr>
        <w:widowControl/>
        <w:spacing w:line="360" w:lineRule="auto"/>
        <w:ind w:firstLineChars="200" w:firstLine="640"/>
        <w:contextualSpacing/>
        <w:rPr>
          <w:rFonts w:ascii="仿宋" w:eastAsia="仿宋" w:hAnsi="仿宋"/>
          <w:sz w:val="32"/>
          <w:szCs w:val="32"/>
        </w:rPr>
      </w:pPr>
      <w:r>
        <w:rPr>
          <w:rFonts w:ascii="仿宋" w:eastAsia="仿宋" w:hAnsi="仿宋"/>
          <w:sz w:val="32"/>
          <w:szCs w:val="32"/>
        </w:rPr>
        <w:t>第八条 合同价款及支付方式</w:t>
      </w:r>
    </w:p>
    <w:p w:rsidR="00FE50DD" w:rsidRDefault="00DB0C00">
      <w:pPr>
        <w:widowControl/>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本项目的合同价款为人民币XXX万元（大写：XXX）。价款的具体支付时间为：</w:t>
      </w:r>
      <w:r>
        <w:rPr>
          <w:rFonts w:ascii="仿宋" w:eastAsia="仿宋" w:hAnsi="仿宋" w:hint="eastAsia"/>
          <w:sz w:val="32"/>
          <w:szCs w:val="32"/>
          <w:u w:val="single"/>
        </w:rPr>
        <w:t xml:space="preserve">        .</w:t>
      </w:r>
    </w:p>
    <w:p w:rsidR="00FE50DD" w:rsidRDefault="00DB0C00">
      <w:pPr>
        <w:widowControl/>
        <w:spacing w:line="360" w:lineRule="auto"/>
        <w:ind w:firstLineChars="180" w:firstLine="576"/>
        <w:contextualSpacing/>
        <w:rPr>
          <w:rFonts w:ascii="仿宋" w:eastAsia="仿宋" w:hAnsi="仿宋"/>
          <w:sz w:val="32"/>
          <w:szCs w:val="32"/>
        </w:rPr>
      </w:pPr>
      <w:r>
        <w:rPr>
          <w:rFonts w:ascii="仿宋" w:eastAsia="仿宋" w:hAnsi="仿宋" w:hint="eastAsia"/>
          <w:sz w:val="32"/>
          <w:szCs w:val="32"/>
        </w:rPr>
        <w:t>（1）乙方按时完成相关工作，甲方在合同签订30个工作日内，向乙方支付合同价款的50%，共计人民币XXX万元（大写：XXX）。</w:t>
      </w:r>
    </w:p>
    <w:p w:rsidR="00FE50DD" w:rsidRDefault="00DB0C00">
      <w:pPr>
        <w:widowControl/>
        <w:spacing w:line="360" w:lineRule="auto"/>
        <w:ind w:firstLineChars="180" w:firstLine="576"/>
        <w:contextualSpacing/>
        <w:rPr>
          <w:rFonts w:ascii="仿宋" w:eastAsia="仿宋" w:hAnsi="仿宋"/>
          <w:sz w:val="32"/>
          <w:szCs w:val="32"/>
        </w:rPr>
      </w:pPr>
      <w:r>
        <w:rPr>
          <w:rFonts w:ascii="仿宋" w:eastAsia="仿宋" w:hAnsi="仿宋" w:hint="eastAsia"/>
          <w:sz w:val="32"/>
          <w:szCs w:val="32"/>
        </w:rPr>
        <w:t>（2）本项目费用支付实行预留资金制度，预留部分资金在项目成果通过审核验收后支付。评审验收意见分为“优、</w:t>
      </w:r>
      <w:r>
        <w:rPr>
          <w:rFonts w:ascii="仿宋" w:eastAsia="仿宋" w:hAnsi="仿宋" w:hint="eastAsia"/>
          <w:sz w:val="32"/>
          <w:szCs w:val="32"/>
        </w:rPr>
        <w:lastRenderedPageBreak/>
        <w:t>良、中、不合格”四档，预留资金扣除比例分别为协议总额的0%、0%、5%、50%，在项目评审验收后，根据不同等级的考核评估意见，支付对应比例的资金。</w:t>
      </w:r>
    </w:p>
    <w:p w:rsidR="00FE50DD" w:rsidRDefault="00DB0C00">
      <w:pPr>
        <w:widowControl/>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乙方账户信息如下：</w:t>
      </w:r>
    </w:p>
    <w:p w:rsidR="00FE50DD" w:rsidRDefault="00DB0C00">
      <w:pPr>
        <w:pStyle w:val="a5"/>
        <w:spacing w:after="0" w:line="360" w:lineRule="auto"/>
        <w:ind w:firstLineChars="200" w:firstLine="640"/>
        <w:rPr>
          <w:rFonts w:ascii="仿宋" w:eastAsia="仿宋" w:hAnsi="仿宋"/>
          <w:sz w:val="32"/>
          <w:szCs w:val="32"/>
        </w:rPr>
      </w:pPr>
      <w:r>
        <w:rPr>
          <w:rFonts w:ascii="仿宋" w:eastAsia="仿宋" w:hAnsi="仿宋" w:hint="eastAsia"/>
          <w:sz w:val="32"/>
          <w:szCs w:val="32"/>
        </w:rPr>
        <w:t>户名：</w:t>
      </w:r>
    </w:p>
    <w:p w:rsidR="00FE50DD" w:rsidRDefault="00DB0C00">
      <w:pPr>
        <w:pStyle w:val="a5"/>
        <w:spacing w:after="0" w:line="360" w:lineRule="auto"/>
        <w:ind w:firstLineChars="200" w:firstLine="640"/>
        <w:rPr>
          <w:rFonts w:ascii="仿宋" w:eastAsia="仿宋" w:hAnsi="仿宋"/>
          <w:sz w:val="32"/>
          <w:szCs w:val="32"/>
        </w:rPr>
      </w:pPr>
      <w:r>
        <w:rPr>
          <w:rFonts w:ascii="仿宋" w:eastAsia="仿宋" w:hAnsi="仿宋" w:hint="eastAsia"/>
          <w:sz w:val="32"/>
          <w:szCs w:val="32"/>
        </w:rPr>
        <w:t>开户银行：</w:t>
      </w:r>
    </w:p>
    <w:p w:rsidR="00FE50DD" w:rsidRDefault="00DB0C00">
      <w:pPr>
        <w:pStyle w:val="a5"/>
        <w:spacing w:after="0" w:line="360" w:lineRule="auto"/>
        <w:ind w:firstLineChars="200" w:firstLine="640"/>
        <w:rPr>
          <w:rFonts w:ascii="仿宋" w:eastAsia="仿宋" w:hAnsi="仿宋"/>
          <w:sz w:val="32"/>
          <w:szCs w:val="32"/>
        </w:rPr>
      </w:pPr>
      <w:r>
        <w:rPr>
          <w:rFonts w:ascii="仿宋" w:eastAsia="仿宋" w:hAnsi="仿宋" w:hint="eastAsia"/>
          <w:sz w:val="32"/>
          <w:szCs w:val="32"/>
        </w:rPr>
        <w:t>帐号：</w:t>
      </w:r>
    </w:p>
    <w:p w:rsidR="00FE50DD" w:rsidRDefault="00FE50DD">
      <w:pPr>
        <w:pStyle w:val="a5"/>
        <w:spacing w:after="0" w:line="360" w:lineRule="auto"/>
        <w:ind w:firstLineChars="200" w:firstLine="640"/>
        <w:rPr>
          <w:rFonts w:ascii="仿宋" w:eastAsia="仿宋" w:hAnsi="仿宋"/>
          <w:sz w:val="32"/>
          <w:szCs w:val="32"/>
        </w:rPr>
      </w:pPr>
    </w:p>
    <w:p w:rsidR="00FE50DD" w:rsidRDefault="00DB0C00">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t>第九条  甲方权利和义务</w:t>
      </w:r>
    </w:p>
    <w:p w:rsidR="00FE50DD" w:rsidRDefault="00DB0C00">
      <w:pPr>
        <w:snapToGrid w:val="0"/>
        <w:spacing w:line="360" w:lineRule="auto"/>
        <w:ind w:firstLineChars="200" w:firstLine="640"/>
        <w:rPr>
          <w:rFonts w:ascii="仿宋" w:eastAsia="仿宋" w:hAnsi="仿宋"/>
          <w:sz w:val="32"/>
          <w:szCs w:val="32"/>
        </w:rPr>
      </w:pPr>
      <w:r>
        <w:rPr>
          <w:rFonts w:ascii="仿宋" w:eastAsia="仿宋" w:hAnsi="仿宋"/>
          <w:sz w:val="32"/>
          <w:szCs w:val="32"/>
        </w:rPr>
        <w:t>1.甲方按本合同约定支付项目费用。</w:t>
      </w:r>
    </w:p>
    <w:p w:rsidR="00FE50DD" w:rsidRDefault="00DB0C00">
      <w:pPr>
        <w:snapToGrid w:val="0"/>
        <w:spacing w:line="360" w:lineRule="auto"/>
        <w:ind w:firstLineChars="200" w:firstLine="640"/>
        <w:rPr>
          <w:rFonts w:ascii="仿宋" w:eastAsia="仿宋" w:hAnsi="仿宋"/>
          <w:sz w:val="32"/>
          <w:szCs w:val="32"/>
        </w:rPr>
      </w:pPr>
      <w:r>
        <w:rPr>
          <w:rFonts w:ascii="仿宋" w:eastAsia="仿宋" w:hAnsi="仿宋"/>
          <w:sz w:val="32"/>
          <w:szCs w:val="32"/>
        </w:rPr>
        <w:t>2.甲方根据项目进程对成果进行验收。</w:t>
      </w:r>
    </w:p>
    <w:p w:rsidR="00FE50DD" w:rsidRDefault="00DB0C00">
      <w:pPr>
        <w:widowControl/>
        <w:snapToGrid w:val="0"/>
        <w:spacing w:line="360" w:lineRule="auto"/>
        <w:ind w:firstLineChars="196" w:firstLine="627"/>
        <w:rPr>
          <w:rFonts w:ascii="仿宋" w:eastAsia="仿宋" w:hAnsi="仿宋"/>
          <w:sz w:val="32"/>
          <w:szCs w:val="32"/>
        </w:rPr>
      </w:pPr>
      <w:r>
        <w:rPr>
          <w:rFonts w:ascii="仿宋" w:eastAsia="仿宋" w:hAnsi="仿宋"/>
          <w:sz w:val="32"/>
          <w:szCs w:val="32"/>
        </w:rPr>
        <w:t>第十条  乙方权利和义务</w:t>
      </w:r>
    </w:p>
    <w:p w:rsidR="00FE50DD" w:rsidRDefault="00DB0C00">
      <w:pPr>
        <w:pStyle w:val="a6"/>
        <w:tabs>
          <w:tab w:val="left" w:pos="1725"/>
        </w:tabs>
        <w:spacing w:line="360" w:lineRule="auto"/>
        <w:ind w:left="0" w:firstLineChars="200" w:firstLine="640"/>
        <w:contextualSpacing/>
        <w:rPr>
          <w:rFonts w:ascii="仿宋" w:eastAsia="仿宋" w:hAnsi="仿宋"/>
          <w:sz w:val="32"/>
          <w:szCs w:val="32"/>
        </w:rPr>
      </w:pPr>
      <w:r>
        <w:rPr>
          <w:rFonts w:ascii="仿宋" w:eastAsia="仿宋" w:hAnsi="仿宋" w:hint="eastAsia"/>
          <w:sz w:val="32"/>
          <w:szCs w:val="32"/>
        </w:rPr>
        <w:t>1.乙方应根据本合同约定的内容、标准实施项目。</w:t>
      </w:r>
    </w:p>
    <w:p w:rsidR="00FE50DD" w:rsidRDefault="00DB0C00">
      <w:pPr>
        <w:pStyle w:val="a6"/>
        <w:tabs>
          <w:tab w:val="left" w:pos="1725"/>
        </w:tabs>
        <w:spacing w:line="360" w:lineRule="auto"/>
        <w:ind w:left="0" w:firstLineChars="200" w:firstLine="640"/>
        <w:contextualSpacing/>
        <w:rPr>
          <w:rFonts w:ascii="仿宋" w:eastAsia="仿宋" w:hAnsi="仿宋"/>
          <w:sz w:val="32"/>
          <w:szCs w:val="32"/>
        </w:rPr>
      </w:pPr>
      <w:r>
        <w:rPr>
          <w:rFonts w:ascii="仿宋" w:eastAsia="仿宋" w:hAnsi="仿宋" w:hint="eastAsia"/>
          <w:sz w:val="32"/>
          <w:szCs w:val="32"/>
        </w:rPr>
        <w:t>2.在合同执行过程中，乙方有义务协助甲方对项目成果进行验收。</w:t>
      </w:r>
    </w:p>
    <w:p w:rsidR="00FE50DD" w:rsidRDefault="00DB0C00">
      <w:pPr>
        <w:pStyle w:val="a6"/>
        <w:tabs>
          <w:tab w:val="left" w:pos="1725"/>
        </w:tabs>
        <w:spacing w:line="360" w:lineRule="auto"/>
        <w:ind w:left="0" w:firstLineChars="200" w:firstLine="640"/>
        <w:contextualSpacing/>
        <w:rPr>
          <w:rFonts w:ascii="仿宋" w:eastAsia="仿宋" w:hAnsi="仿宋"/>
          <w:sz w:val="32"/>
          <w:szCs w:val="32"/>
        </w:rPr>
      </w:pPr>
      <w:r>
        <w:rPr>
          <w:rFonts w:ascii="仿宋" w:eastAsia="仿宋" w:hAnsi="仿宋" w:hint="eastAsia"/>
          <w:sz w:val="32"/>
          <w:szCs w:val="32"/>
        </w:rPr>
        <w:t>3.乙方对于甲方的密级业务需求、技术资料、数据、保密信息等严格保密。如乙方泄密，需承担泄密造成的后果。</w:t>
      </w:r>
    </w:p>
    <w:p w:rsidR="00FE50DD" w:rsidRDefault="00DB0C00">
      <w:pPr>
        <w:spacing w:line="360" w:lineRule="auto"/>
        <w:ind w:firstLineChars="202" w:firstLine="646"/>
        <w:rPr>
          <w:rFonts w:ascii="仿宋" w:eastAsia="仿宋" w:hAnsi="仿宋"/>
          <w:sz w:val="32"/>
          <w:szCs w:val="32"/>
        </w:rPr>
      </w:pPr>
      <w:r>
        <w:rPr>
          <w:rFonts w:ascii="仿宋" w:eastAsia="仿宋" w:hAnsi="仿宋" w:hint="eastAsia"/>
          <w:sz w:val="32"/>
          <w:szCs w:val="32"/>
        </w:rPr>
        <w:t>4.乙方应接受甲方的监督检查，对甲方反馈的意见和建议进行研究，协商解决出现的问题。</w:t>
      </w:r>
    </w:p>
    <w:p w:rsidR="00FE50DD" w:rsidRDefault="00DB0C00">
      <w:pPr>
        <w:spacing w:line="360" w:lineRule="auto"/>
        <w:ind w:firstLineChars="202" w:firstLine="646"/>
        <w:rPr>
          <w:rFonts w:ascii="仿宋" w:eastAsia="仿宋" w:hAnsi="仿宋"/>
          <w:sz w:val="32"/>
          <w:szCs w:val="32"/>
        </w:rPr>
      </w:pPr>
      <w:r>
        <w:rPr>
          <w:rFonts w:ascii="仿宋" w:eastAsia="仿宋" w:hAnsi="仿宋" w:hint="eastAsia"/>
          <w:sz w:val="32"/>
          <w:szCs w:val="32"/>
        </w:rPr>
        <w:t>5.乙方按时完成工作任务并验收通过后，以本合同约定的价格与甲方结算，取得服务收入。</w:t>
      </w:r>
    </w:p>
    <w:p w:rsidR="00FE50DD" w:rsidRDefault="00DB0C00">
      <w:pPr>
        <w:widowControl/>
        <w:snapToGrid w:val="0"/>
        <w:spacing w:line="360" w:lineRule="auto"/>
        <w:ind w:firstLineChars="200" w:firstLine="640"/>
        <w:rPr>
          <w:rFonts w:ascii="仿宋" w:eastAsia="仿宋" w:hAnsi="仿宋"/>
          <w:bCs/>
          <w:sz w:val="32"/>
          <w:szCs w:val="32"/>
        </w:rPr>
      </w:pPr>
      <w:r>
        <w:rPr>
          <w:rFonts w:ascii="仿宋" w:eastAsia="仿宋" w:hAnsi="仿宋"/>
          <w:sz w:val="32"/>
          <w:szCs w:val="32"/>
        </w:rPr>
        <w:t>第十一条  保密条款</w:t>
      </w:r>
    </w:p>
    <w:p w:rsidR="00FE50DD" w:rsidRDefault="00DB0C00">
      <w:pPr>
        <w:tabs>
          <w:tab w:val="left" w:pos="0"/>
        </w:tabs>
        <w:snapToGrid w:val="0"/>
        <w:spacing w:line="360" w:lineRule="auto"/>
        <w:ind w:firstLineChars="200" w:firstLine="640"/>
        <w:rPr>
          <w:rFonts w:ascii="仿宋" w:eastAsia="仿宋" w:hAnsi="仿宋"/>
          <w:bCs/>
          <w:sz w:val="32"/>
          <w:szCs w:val="32"/>
        </w:rPr>
      </w:pPr>
      <w:r>
        <w:rPr>
          <w:rFonts w:ascii="仿宋" w:eastAsia="仿宋" w:hAnsi="仿宋"/>
          <w:bCs/>
          <w:sz w:val="32"/>
          <w:szCs w:val="32"/>
        </w:rPr>
        <w:lastRenderedPageBreak/>
        <w:t>1.本合同所指的“保密信息”包括：甲乙任何一方所有并要求接受方予以保密的知识产权、商业秘密、技术成果、经营计划和战略、客户信息及其它非技术性信息。</w:t>
      </w:r>
    </w:p>
    <w:p w:rsidR="00FE50DD" w:rsidRDefault="00DB0C00">
      <w:pPr>
        <w:tabs>
          <w:tab w:val="left" w:pos="0"/>
        </w:tabs>
        <w:snapToGrid w:val="0"/>
        <w:spacing w:line="360" w:lineRule="auto"/>
        <w:ind w:firstLineChars="200" w:firstLine="640"/>
        <w:rPr>
          <w:rFonts w:ascii="仿宋" w:eastAsia="仿宋" w:hAnsi="仿宋"/>
          <w:bCs/>
          <w:sz w:val="32"/>
          <w:szCs w:val="32"/>
        </w:rPr>
      </w:pPr>
      <w:r>
        <w:rPr>
          <w:rFonts w:ascii="仿宋" w:eastAsia="仿宋" w:hAnsi="仿宋"/>
          <w:bCs/>
          <w:sz w:val="32"/>
          <w:szCs w:val="32"/>
        </w:rPr>
        <w:t>2.本合同中的“保密信息”不包括：</w:t>
      </w:r>
    </w:p>
    <w:p w:rsidR="00FE50DD" w:rsidRDefault="00DB0C00">
      <w:pPr>
        <w:tabs>
          <w:tab w:val="left" w:pos="0"/>
        </w:tabs>
        <w:snapToGrid w:val="0"/>
        <w:spacing w:line="360" w:lineRule="auto"/>
        <w:ind w:firstLineChars="200" w:firstLine="640"/>
        <w:rPr>
          <w:rFonts w:ascii="仿宋" w:eastAsia="仿宋" w:hAnsi="仿宋"/>
          <w:bCs/>
          <w:sz w:val="32"/>
          <w:szCs w:val="32"/>
        </w:rPr>
      </w:pPr>
      <w:r>
        <w:rPr>
          <w:rFonts w:ascii="仿宋" w:eastAsia="仿宋" w:hAnsi="仿宋"/>
          <w:bCs/>
          <w:sz w:val="32"/>
          <w:szCs w:val="32"/>
        </w:rPr>
        <w:t>（1）任何已出版的或以其它形式处于公有领域的信息，以及在披露时接受方通过其它合法途径已获得的信息。</w:t>
      </w:r>
    </w:p>
    <w:p w:rsidR="00FE50DD" w:rsidRDefault="00DB0C00">
      <w:pPr>
        <w:tabs>
          <w:tab w:val="left" w:pos="0"/>
        </w:tabs>
        <w:snapToGrid w:val="0"/>
        <w:spacing w:line="360" w:lineRule="auto"/>
        <w:ind w:firstLineChars="200" w:firstLine="640"/>
        <w:rPr>
          <w:rFonts w:ascii="仿宋" w:eastAsia="仿宋" w:hAnsi="仿宋"/>
          <w:bCs/>
          <w:sz w:val="32"/>
          <w:szCs w:val="32"/>
        </w:rPr>
      </w:pPr>
      <w:r>
        <w:rPr>
          <w:rFonts w:ascii="仿宋" w:eastAsia="仿宋" w:hAnsi="仿宋"/>
          <w:bCs/>
          <w:sz w:val="32"/>
          <w:szCs w:val="32"/>
        </w:rPr>
        <w:t>（2）由第三方在不侵犯他人权利及不违反与他人的保密义务的前提下提供给接受方的信息，并且没有附加不准使用和披露的限制。</w:t>
      </w:r>
    </w:p>
    <w:p w:rsidR="00FE50DD" w:rsidRDefault="00DB0C00">
      <w:pPr>
        <w:tabs>
          <w:tab w:val="left" w:pos="0"/>
        </w:tabs>
        <w:snapToGrid w:val="0"/>
        <w:spacing w:line="360" w:lineRule="auto"/>
        <w:ind w:firstLineChars="200" w:firstLine="640"/>
        <w:rPr>
          <w:rFonts w:ascii="仿宋" w:eastAsia="仿宋" w:hAnsi="仿宋"/>
          <w:bCs/>
          <w:sz w:val="32"/>
          <w:szCs w:val="32"/>
        </w:rPr>
      </w:pPr>
      <w:r>
        <w:rPr>
          <w:rFonts w:ascii="仿宋" w:eastAsia="仿宋" w:hAnsi="仿宋"/>
          <w:bCs/>
          <w:sz w:val="32"/>
          <w:szCs w:val="32"/>
        </w:rPr>
        <w:t>（3）能够证明是由接受方独立开发的信息。</w:t>
      </w:r>
    </w:p>
    <w:p w:rsidR="00FE50DD" w:rsidRDefault="00DB0C00">
      <w:pPr>
        <w:tabs>
          <w:tab w:val="left" w:pos="0"/>
        </w:tabs>
        <w:snapToGrid w:val="0"/>
        <w:spacing w:line="360" w:lineRule="auto"/>
        <w:ind w:firstLineChars="200" w:firstLine="640"/>
        <w:rPr>
          <w:rFonts w:ascii="仿宋" w:eastAsia="仿宋" w:hAnsi="仿宋"/>
          <w:sz w:val="32"/>
          <w:szCs w:val="32"/>
        </w:rPr>
      </w:pPr>
      <w:r>
        <w:rPr>
          <w:rFonts w:ascii="仿宋" w:eastAsia="仿宋" w:hAnsi="仿宋"/>
          <w:bCs/>
          <w:sz w:val="32"/>
          <w:szCs w:val="32"/>
        </w:rPr>
        <w:t>（4）事先有披露方的书面允许。</w:t>
      </w:r>
    </w:p>
    <w:p w:rsidR="00FE50DD" w:rsidRDefault="00DB0C00">
      <w:pPr>
        <w:widowControl/>
        <w:snapToGrid w:val="0"/>
        <w:spacing w:line="360" w:lineRule="auto"/>
        <w:ind w:firstLineChars="200" w:firstLine="640"/>
        <w:rPr>
          <w:rFonts w:ascii="仿宋" w:eastAsia="仿宋" w:hAnsi="仿宋"/>
          <w:sz w:val="32"/>
          <w:szCs w:val="32"/>
        </w:rPr>
      </w:pPr>
      <w:r>
        <w:rPr>
          <w:rFonts w:ascii="仿宋" w:eastAsia="仿宋" w:hAnsi="仿宋"/>
          <w:sz w:val="32"/>
          <w:szCs w:val="32"/>
        </w:rPr>
        <w:t>第十二条  争议解决</w:t>
      </w:r>
    </w:p>
    <w:p w:rsidR="00FE50DD" w:rsidRDefault="00DB0C00">
      <w:pPr>
        <w:snapToGrid w:val="0"/>
        <w:spacing w:line="360" w:lineRule="auto"/>
        <w:ind w:firstLineChars="200" w:firstLine="640"/>
        <w:rPr>
          <w:rFonts w:ascii="仿宋" w:eastAsia="仿宋" w:hAnsi="仿宋"/>
          <w:sz w:val="32"/>
          <w:szCs w:val="32"/>
        </w:rPr>
      </w:pPr>
      <w:r>
        <w:rPr>
          <w:rFonts w:ascii="仿宋" w:eastAsia="仿宋" w:hAnsi="仿宋"/>
          <w:sz w:val="32"/>
          <w:szCs w:val="32"/>
        </w:rPr>
        <w:t>因本合同的解释、执行或与本合同有关事项而产生的争议，应由甲乙方通过友好协商解决。</w:t>
      </w:r>
    </w:p>
    <w:p w:rsidR="00FE50DD" w:rsidRDefault="00DB0C00">
      <w:pPr>
        <w:snapToGrid w:val="0"/>
        <w:spacing w:line="360" w:lineRule="auto"/>
        <w:ind w:firstLineChars="200" w:firstLine="640"/>
        <w:rPr>
          <w:rFonts w:ascii="仿宋" w:eastAsia="仿宋" w:hAnsi="仿宋"/>
          <w:sz w:val="32"/>
          <w:szCs w:val="32"/>
        </w:rPr>
      </w:pPr>
      <w:r>
        <w:rPr>
          <w:rFonts w:ascii="仿宋" w:eastAsia="仿宋" w:hAnsi="仿宋"/>
          <w:sz w:val="32"/>
          <w:szCs w:val="32"/>
        </w:rPr>
        <w:t>如协商不成，提交中国国际经济贸易仲裁委员会进行仲裁。</w:t>
      </w:r>
    </w:p>
    <w:p w:rsidR="00FE50DD" w:rsidRDefault="00DB0C00">
      <w:pPr>
        <w:snapToGrid w:val="0"/>
        <w:spacing w:line="360" w:lineRule="auto"/>
        <w:ind w:firstLineChars="200" w:firstLine="640"/>
        <w:rPr>
          <w:rFonts w:ascii="仿宋" w:eastAsia="仿宋" w:hAnsi="仿宋"/>
          <w:bCs/>
          <w:sz w:val="32"/>
          <w:szCs w:val="32"/>
        </w:rPr>
      </w:pPr>
      <w:r>
        <w:rPr>
          <w:rFonts w:ascii="仿宋" w:eastAsia="仿宋" w:hAnsi="仿宋"/>
          <w:sz w:val="32"/>
          <w:szCs w:val="32"/>
        </w:rPr>
        <w:t>第十三条  其他事项</w:t>
      </w:r>
    </w:p>
    <w:p w:rsidR="00FE50DD" w:rsidRDefault="00DB0C00">
      <w:pPr>
        <w:snapToGrid w:val="0"/>
        <w:spacing w:line="360" w:lineRule="auto"/>
        <w:ind w:firstLineChars="200" w:firstLine="640"/>
        <w:rPr>
          <w:rFonts w:ascii="仿宋" w:eastAsia="仿宋" w:hAnsi="仿宋"/>
          <w:bCs/>
          <w:sz w:val="32"/>
          <w:szCs w:val="32"/>
        </w:rPr>
      </w:pPr>
      <w:r>
        <w:rPr>
          <w:rFonts w:ascii="仿宋" w:eastAsia="仿宋" w:hAnsi="仿宋"/>
          <w:bCs/>
          <w:sz w:val="32"/>
          <w:szCs w:val="32"/>
        </w:rPr>
        <w:t>未尽事宜，甲乙双方可根据实际情况拟定补充协议或条款，并作为本合同不可分割的组成部分。</w:t>
      </w:r>
    </w:p>
    <w:p w:rsidR="00FE50DD" w:rsidRDefault="00DB0C00">
      <w:pPr>
        <w:widowControl/>
        <w:snapToGrid w:val="0"/>
        <w:spacing w:line="360" w:lineRule="auto"/>
        <w:ind w:firstLineChars="200" w:firstLine="640"/>
        <w:rPr>
          <w:rFonts w:ascii="仿宋" w:eastAsia="仿宋" w:hAnsi="仿宋"/>
          <w:bCs/>
          <w:sz w:val="32"/>
          <w:szCs w:val="32"/>
        </w:rPr>
      </w:pPr>
      <w:r>
        <w:rPr>
          <w:rFonts w:ascii="仿宋" w:eastAsia="仿宋" w:hAnsi="仿宋"/>
          <w:sz w:val="32"/>
          <w:szCs w:val="32"/>
        </w:rPr>
        <w:t>第十四条  合同生效及终止</w:t>
      </w:r>
    </w:p>
    <w:p w:rsidR="00FE50DD" w:rsidRDefault="00DB0C00">
      <w:pPr>
        <w:snapToGrid w:val="0"/>
        <w:spacing w:line="360" w:lineRule="auto"/>
        <w:ind w:firstLineChars="200" w:firstLine="640"/>
        <w:rPr>
          <w:rFonts w:ascii="仿宋" w:eastAsia="仿宋" w:hAnsi="仿宋"/>
          <w:bCs/>
          <w:sz w:val="32"/>
          <w:szCs w:val="32"/>
        </w:rPr>
      </w:pPr>
      <w:r>
        <w:rPr>
          <w:rFonts w:ascii="仿宋" w:eastAsia="仿宋" w:hAnsi="仿宋"/>
          <w:bCs/>
          <w:sz w:val="32"/>
          <w:szCs w:val="32"/>
        </w:rPr>
        <w:t>本合同自甲乙方法定代表人</w:t>
      </w:r>
      <w:r>
        <w:rPr>
          <w:rFonts w:ascii="仿宋" w:eastAsia="仿宋" w:hAnsi="仿宋" w:hint="eastAsia"/>
          <w:bCs/>
          <w:sz w:val="32"/>
          <w:szCs w:val="32"/>
        </w:rPr>
        <w:t>（负责人）</w:t>
      </w:r>
      <w:r>
        <w:rPr>
          <w:rFonts w:ascii="仿宋" w:eastAsia="仿宋" w:hAnsi="仿宋"/>
          <w:bCs/>
          <w:sz w:val="32"/>
          <w:szCs w:val="32"/>
        </w:rPr>
        <w:t>或授权代理人签字盖章之日起生效，至所有费用结清时终止。</w:t>
      </w:r>
    </w:p>
    <w:p w:rsidR="00FE50DD" w:rsidRDefault="00DB0C00">
      <w:pPr>
        <w:numPr>
          <w:ilvl w:val="0"/>
          <w:numId w:val="4"/>
        </w:numPr>
        <w:snapToGrid w:val="0"/>
        <w:spacing w:line="360" w:lineRule="auto"/>
        <w:ind w:firstLineChars="200" w:firstLine="640"/>
        <w:rPr>
          <w:rFonts w:ascii="仿宋" w:eastAsia="仿宋" w:hAnsi="仿宋"/>
          <w:bCs/>
          <w:sz w:val="32"/>
          <w:szCs w:val="32"/>
        </w:rPr>
      </w:pPr>
      <w:r>
        <w:rPr>
          <w:rFonts w:ascii="仿宋" w:eastAsia="仿宋" w:hAnsi="仿宋"/>
          <w:bCs/>
          <w:sz w:val="32"/>
          <w:szCs w:val="32"/>
        </w:rPr>
        <w:lastRenderedPageBreak/>
        <w:t xml:space="preserve"> 本合同的签署、效力、解释、执行、争议解决等有关事项均适用中华人民共和国法律。</w:t>
      </w:r>
    </w:p>
    <w:p w:rsidR="00FE50DD" w:rsidRDefault="00DB0C00">
      <w:pPr>
        <w:spacing w:line="360" w:lineRule="auto"/>
        <w:ind w:firstLineChars="200" w:firstLine="640"/>
        <w:contextualSpacing/>
        <w:rPr>
          <w:rFonts w:ascii="仿宋" w:eastAsia="仿宋" w:hAnsi="仿宋"/>
          <w:sz w:val="32"/>
          <w:szCs w:val="32"/>
        </w:rPr>
      </w:pPr>
      <w:r>
        <w:rPr>
          <w:rFonts w:ascii="仿宋" w:eastAsia="仿宋" w:hAnsi="仿宋"/>
          <w:sz w:val="32"/>
          <w:szCs w:val="32"/>
        </w:rPr>
        <w:t>第十六条</w:t>
      </w:r>
      <w:r>
        <w:rPr>
          <w:rFonts w:ascii="仿宋" w:eastAsia="仿宋" w:hAnsi="仿宋"/>
          <w:bCs/>
          <w:sz w:val="32"/>
          <w:szCs w:val="32"/>
        </w:rPr>
        <w:t xml:space="preserve">  本协议一式四份，甲乙方双方各执二份。</w:t>
      </w:r>
    </w:p>
    <w:p w:rsidR="00FE50DD" w:rsidRDefault="00FE50DD">
      <w:pPr>
        <w:snapToGrid w:val="0"/>
        <w:spacing w:line="360" w:lineRule="auto"/>
        <w:ind w:left="160" w:hangingChars="50" w:hanging="160"/>
        <w:rPr>
          <w:rFonts w:ascii="仿宋" w:eastAsia="仿宋" w:hAnsi="仿宋"/>
          <w:sz w:val="32"/>
          <w:szCs w:val="32"/>
        </w:rPr>
      </w:pPr>
    </w:p>
    <w:p w:rsidR="00FE50DD" w:rsidRDefault="00FE50DD">
      <w:pPr>
        <w:snapToGrid w:val="0"/>
        <w:spacing w:line="360" w:lineRule="auto"/>
        <w:ind w:left="160" w:hangingChars="50" w:hanging="160"/>
        <w:rPr>
          <w:rFonts w:ascii="仿宋" w:eastAsia="仿宋" w:hAnsi="仿宋"/>
          <w:sz w:val="32"/>
          <w:szCs w:val="32"/>
        </w:rPr>
      </w:pPr>
    </w:p>
    <w:p w:rsidR="00FE50DD" w:rsidRDefault="00FE50DD">
      <w:pPr>
        <w:snapToGrid w:val="0"/>
        <w:spacing w:line="360" w:lineRule="auto"/>
        <w:ind w:left="160" w:hangingChars="50" w:hanging="160"/>
        <w:rPr>
          <w:rFonts w:ascii="仿宋" w:eastAsia="仿宋" w:hAnsi="仿宋"/>
          <w:sz w:val="32"/>
          <w:szCs w:val="32"/>
        </w:rPr>
      </w:pPr>
    </w:p>
    <w:p w:rsidR="00FE50DD" w:rsidRDefault="00FE50DD">
      <w:pPr>
        <w:snapToGrid w:val="0"/>
        <w:spacing w:line="360" w:lineRule="auto"/>
        <w:ind w:left="160" w:hangingChars="50" w:hanging="160"/>
        <w:rPr>
          <w:rFonts w:ascii="仿宋" w:eastAsia="仿宋" w:hAnsi="仿宋"/>
          <w:sz w:val="32"/>
          <w:szCs w:val="32"/>
        </w:rPr>
      </w:pPr>
    </w:p>
    <w:p w:rsidR="00FE50DD" w:rsidRDefault="00FE50DD">
      <w:pPr>
        <w:snapToGrid w:val="0"/>
        <w:spacing w:line="360" w:lineRule="auto"/>
        <w:ind w:left="160" w:hangingChars="50" w:hanging="160"/>
        <w:rPr>
          <w:rFonts w:ascii="仿宋" w:eastAsia="仿宋" w:hAnsi="仿宋"/>
          <w:sz w:val="32"/>
          <w:szCs w:val="32"/>
        </w:rPr>
      </w:pPr>
    </w:p>
    <w:p w:rsidR="00FE50DD" w:rsidRDefault="00DB0C00">
      <w:pPr>
        <w:snapToGrid w:val="0"/>
        <w:spacing w:line="360" w:lineRule="auto"/>
        <w:ind w:left="160" w:hangingChars="50" w:hanging="160"/>
        <w:rPr>
          <w:rFonts w:ascii="仿宋" w:eastAsia="仿宋" w:hAnsi="仿宋"/>
          <w:sz w:val="32"/>
          <w:szCs w:val="32"/>
        </w:rPr>
      </w:pPr>
      <w:r>
        <w:rPr>
          <w:rFonts w:ascii="仿宋" w:eastAsia="仿宋" w:hAnsi="仿宋"/>
          <w:sz w:val="32"/>
          <w:szCs w:val="32"/>
        </w:rPr>
        <w:t>甲方（公章）：</w:t>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t>乙方（公章）：</w:t>
      </w:r>
    </w:p>
    <w:p w:rsidR="00FE50DD" w:rsidRDefault="00DB0C00">
      <w:pPr>
        <w:adjustRightInd w:val="0"/>
        <w:snapToGrid w:val="0"/>
        <w:spacing w:line="360" w:lineRule="auto"/>
        <w:rPr>
          <w:rFonts w:ascii="仿宋" w:eastAsia="仿宋" w:hAnsi="仿宋"/>
          <w:sz w:val="32"/>
          <w:szCs w:val="32"/>
        </w:rPr>
      </w:pPr>
      <w:r>
        <w:rPr>
          <w:rFonts w:ascii="仿宋" w:eastAsia="仿宋" w:hAnsi="仿宋"/>
          <w:sz w:val="32"/>
          <w:szCs w:val="32"/>
        </w:rPr>
        <w:t>中国国际贸易促进委员会</w:t>
      </w:r>
      <w:r>
        <w:rPr>
          <w:rFonts w:ascii="仿宋" w:eastAsia="仿宋" w:hAnsi="仿宋"/>
          <w:sz w:val="32"/>
          <w:szCs w:val="32"/>
        </w:rPr>
        <w:tab/>
      </w:r>
      <w:r>
        <w:rPr>
          <w:rFonts w:ascii="仿宋" w:eastAsia="仿宋" w:hAnsi="仿宋"/>
          <w:sz w:val="32"/>
          <w:szCs w:val="32"/>
        </w:rPr>
        <w:tab/>
      </w:r>
      <w:r>
        <w:rPr>
          <w:rFonts w:ascii="仿宋" w:eastAsia="仿宋" w:hAnsi="仿宋" w:hint="eastAsia"/>
          <w:sz w:val="32"/>
          <w:szCs w:val="32"/>
        </w:rPr>
        <w:t>XXXXX</w:t>
      </w:r>
    </w:p>
    <w:p w:rsidR="00FE50DD" w:rsidRDefault="00DB0C00">
      <w:pPr>
        <w:spacing w:line="360" w:lineRule="auto"/>
        <w:rPr>
          <w:rFonts w:ascii="仿宋" w:eastAsia="仿宋" w:hAnsi="仿宋"/>
          <w:sz w:val="32"/>
          <w:szCs w:val="32"/>
        </w:rPr>
      </w:pPr>
      <w:r>
        <w:rPr>
          <w:rFonts w:ascii="仿宋" w:eastAsia="仿宋" w:hAnsi="仿宋"/>
          <w:sz w:val="32"/>
          <w:szCs w:val="32"/>
        </w:rPr>
        <w:t xml:space="preserve">办公室                      </w:t>
      </w:r>
      <w:r>
        <w:rPr>
          <w:rFonts w:ascii="仿宋" w:eastAsia="仿宋" w:hAnsi="仿宋" w:hint="eastAsia"/>
          <w:sz w:val="32"/>
          <w:szCs w:val="32"/>
        </w:rPr>
        <w:t>XXX</w:t>
      </w:r>
      <w:r>
        <w:rPr>
          <w:rFonts w:ascii="仿宋" w:eastAsia="仿宋" w:hAnsi="仿宋"/>
          <w:sz w:val="32"/>
          <w:szCs w:val="32"/>
        </w:rPr>
        <w:t>公司</w:t>
      </w:r>
    </w:p>
    <w:p w:rsidR="00FE50DD" w:rsidRDefault="00FE50DD">
      <w:pPr>
        <w:snapToGrid w:val="0"/>
        <w:spacing w:line="360" w:lineRule="auto"/>
        <w:ind w:left="160" w:hangingChars="50" w:hanging="160"/>
        <w:rPr>
          <w:rFonts w:ascii="仿宋" w:eastAsia="仿宋" w:hAnsi="仿宋"/>
          <w:sz w:val="32"/>
          <w:szCs w:val="32"/>
        </w:rPr>
      </w:pPr>
    </w:p>
    <w:p w:rsidR="00FE50DD" w:rsidRDefault="00DB0C00">
      <w:pPr>
        <w:snapToGrid w:val="0"/>
        <w:spacing w:line="360" w:lineRule="auto"/>
        <w:ind w:left="160" w:hangingChars="50" w:hanging="160"/>
        <w:rPr>
          <w:rFonts w:ascii="仿宋" w:eastAsia="仿宋" w:hAnsi="仿宋"/>
          <w:sz w:val="32"/>
          <w:szCs w:val="32"/>
        </w:rPr>
      </w:pPr>
      <w:r>
        <w:rPr>
          <w:rFonts w:ascii="仿宋" w:eastAsia="仿宋" w:hAnsi="仿宋"/>
          <w:sz w:val="32"/>
          <w:szCs w:val="32"/>
        </w:rPr>
        <w:t>签字：</w:t>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t xml:space="preserve">      签字： </w:t>
      </w:r>
    </w:p>
    <w:p w:rsidR="00FE50DD" w:rsidRDefault="00DB0C00">
      <w:pPr>
        <w:widowControl/>
        <w:spacing w:line="360" w:lineRule="auto"/>
        <w:jc w:val="left"/>
        <w:rPr>
          <w:rFonts w:ascii="仿宋" w:eastAsia="仿宋" w:hAnsi="仿宋" w:cs="方正小标宋简体"/>
          <w:sz w:val="44"/>
          <w:szCs w:val="44"/>
        </w:rPr>
      </w:pPr>
      <w:r>
        <w:rPr>
          <w:rFonts w:ascii="仿宋" w:eastAsia="仿宋" w:hAnsi="仿宋"/>
          <w:sz w:val="32"/>
          <w:szCs w:val="32"/>
        </w:rPr>
        <w:t>日期：</w:t>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r>
      <w:r>
        <w:rPr>
          <w:rFonts w:ascii="仿宋" w:eastAsia="仿宋" w:hAnsi="仿宋"/>
          <w:sz w:val="32"/>
          <w:szCs w:val="32"/>
        </w:rPr>
        <w:tab/>
        <w:t xml:space="preserve"> 日期：</w:t>
      </w:r>
    </w:p>
    <w:p w:rsidR="00FE50DD" w:rsidRDefault="00DB0C00">
      <w:pPr>
        <w:widowControl/>
        <w:spacing w:line="360" w:lineRule="auto"/>
        <w:jc w:val="left"/>
        <w:rPr>
          <w:rFonts w:ascii="仿宋" w:eastAsia="仿宋" w:hAnsi="仿宋"/>
          <w:sz w:val="28"/>
          <w:szCs w:val="28"/>
        </w:rPr>
      </w:pPr>
      <w:r>
        <w:rPr>
          <w:rFonts w:ascii="仿宋" w:eastAsia="仿宋" w:hAnsi="仿宋" w:cs="方正小标宋简体"/>
          <w:sz w:val="44"/>
          <w:szCs w:val="44"/>
        </w:rPr>
        <w:br w:type="page"/>
      </w:r>
    </w:p>
    <w:p w:rsidR="00FE50DD" w:rsidRDefault="00DB0C00">
      <w:pPr>
        <w:pStyle w:val="1"/>
        <w:rPr>
          <w:rFonts w:ascii="仿宋" w:hAnsi="仿宋"/>
        </w:rPr>
      </w:pPr>
      <w:bookmarkStart w:id="157" w:name="_Toc11313"/>
      <w:bookmarkStart w:id="158" w:name="_Toc95228155"/>
      <w:bookmarkStart w:id="159" w:name="_Toc98251573"/>
      <w:bookmarkStart w:id="160" w:name="_Toc5830"/>
      <w:bookmarkStart w:id="161" w:name="_Toc18529"/>
      <w:bookmarkStart w:id="162" w:name="_Toc8696"/>
      <w:bookmarkStart w:id="163" w:name="_Toc6685"/>
      <w:r>
        <w:rPr>
          <w:rFonts w:hint="eastAsia"/>
        </w:rPr>
        <w:lastRenderedPageBreak/>
        <w:t>第六章参选人须知</w:t>
      </w:r>
      <w:bookmarkStart w:id="164" w:name="_Toc109543153"/>
      <w:bookmarkStart w:id="165" w:name="_Toc520356143"/>
      <w:bookmarkStart w:id="166" w:name="_Toc109542333"/>
      <w:bookmarkEnd w:id="74"/>
      <w:bookmarkEnd w:id="75"/>
      <w:bookmarkEnd w:id="157"/>
      <w:bookmarkEnd w:id="158"/>
      <w:bookmarkEnd w:id="159"/>
      <w:bookmarkEnd w:id="160"/>
      <w:bookmarkEnd w:id="161"/>
      <w:bookmarkEnd w:id="162"/>
      <w:bookmarkEnd w:id="163"/>
    </w:p>
    <w:p w:rsidR="00FE50DD" w:rsidRDefault="00DB0C00">
      <w:pPr>
        <w:rPr>
          <w:rFonts w:ascii="仿宋" w:hAnsi="仿宋"/>
          <w:sz w:val="28"/>
          <w:szCs w:val="28"/>
        </w:rPr>
      </w:pPr>
      <w:bookmarkStart w:id="167" w:name="_Toc24413"/>
      <w:bookmarkStart w:id="168" w:name="_Toc332808272"/>
      <w:bookmarkStart w:id="169" w:name="_Toc95228156"/>
      <w:bookmarkStart w:id="170" w:name="_Toc44504203"/>
      <w:bookmarkStart w:id="171" w:name="_Toc31752"/>
      <w:bookmarkStart w:id="172" w:name="_Toc44689587"/>
      <w:bookmarkStart w:id="173" w:name="_Toc332807965"/>
      <w:bookmarkStart w:id="174" w:name="_Toc12763"/>
      <w:r>
        <w:rPr>
          <w:rFonts w:hint="eastAsia"/>
        </w:rPr>
        <w:t>一、说明</w:t>
      </w:r>
      <w:bookmarkStart w:id="175" w:name="_Toc520356144"/>
      <w:bookmarkStart w:id="176" w:name="_Toc109543154"/>
      <w:bookmarkStart w:id="177" w:name="_Toc109542334"/>
      <w:bookmarkEnd w:id="164"/>
      <w:bookmarkEnd w:id="165"/>
      <w:bookmarkEnd w:id="166"/>
      <w:bookmarkEnd w:id="167"/>
      <w:bookmarkEnd w:id="168"/>
      <w:bookmarkEnd w:id="169"/>
      <w:bookmarkEnd w:id="170"/>
      <w:bookmarkEnd w:id="171"/>
      <w:bookmarkEnd w:id="172"/>
      <w:bookmarkEnd w:id="173"/>
      <w:bookmarkEnd w:id="174"/>
    </w:p>
    <w:p w:rsidR="00FE50DD" w:rsidRDefault="00DB0C00">
      <w:pPr>
        <w:spacing w:before="360" w:after="240" w:line="360" w:lineRule="auto"/>
        <w:rPr>
          <w:rFonts w:ascii="仿宋" w:eastAsia="仿宋" w:hAnsi="仿宋"/>
          <w:b/>
          <w:sz w:val="28"/>
          <w:szCs w:val="28"/>
        </w:rPr>
      </w:pPr>
      <w:bookmarkStart w:id="178" w:name="_Toc332807966"/>
      <w:bookmarkStart w:id="179" w:name="_Toc332808273"/>
      <w:bookmarkStart w:id="180" w:name="_Toc44504204"/>
      <w:r>
        <w:rPr>
          <w:rFonts w:ascii="仿宋" w:eastAsia="仿宋" w:hAnsi="仿宋" w:hint="eastAsia"/>
          <w:b/>
          <w:sz w:val="28"/>
          <w:szCs w:val="28"/>
        </w:rPr>
        <w:t>1.采购人、采购咨询机构及合格的参选人</w:t>
      </w:r>
      <w:bookmarkEnd w:id="175"/>
      <w:bookmarkEnd w:id="176"/>
      <w:bookmarkEnd w:id="177"/>
      <w:bookmarkEnd w:id="178"/>
      <w:bookmarkEnd w:id="179"/>
      <w:bookmarkEnd w:id="180"/>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1.1    采购人、采购咨询机构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1.1.1  采购人是指依法进行采购的国家机关、事业单位、团体组织。本次比选采购人详见《参选人须知资料表》</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1.1.2   采购咨询机构系指依法从事采购咨询业务的社会中介机构。本次比选的采购咨询机构为北京国际贸易有限公司。</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1.1.3  “采购服务”指本比选文件中所述所有相关服务。</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1.1.4  “潜在参选人”指符合比选文件规定的合格参选人。</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1.1.5  “参选人”指符合本比选文件规定并参加参选的参选人。</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ab/>
        <w:t>满足以下条件的参选人是合格的参选人，可以参加本次采购：</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1.2.1</w:t>
      </w:r>
      <w:r>
        <w:rPr>
          <w:rFonts w:ascii="仿宋" w:eastAsia="仿宋" w:hAnsi="仿宋" w:hint="eastAsia"/>
          <w:sz w:val="28"/>
          <w:szCs w:val="28"/>
        </w:rPr>
        <w:tab/>
        <w:t>参选人是向采购人提供服务的法人、其他组织或者自然人。</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1.2.2</w:t>
      </w:r>
      <w:r>
        <w:rPr>
          <w:rFonts w:ascii="仿宋" w:eastAsia="仿宋" w:hAnsi="仿宋" w:hint="eastAsia"/>
          <w:sz w:val="28"/>
          <w:szCs w:val="28"/>
        </w:rPr>
        <w:tab/>
        <w:t>参选人为法人的，应当依法注册，具有独立法人资格。</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 xml:space="preserve">1.2.3   在法律上和财务上独立、合法运作并独立于采购人和采购咨询机构之外。 </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1.2.4  参选人必须在指定网站下载比选文件、报名登记表，并向采购咨询机构电子邮箱发送报名登记表及相关资料完成报名。未在指定时间内向采购咨询机构电子邮箱发送报名登记表</w:t>
      </w:r>
      <w:r>
        <w:rPr>
          <w:rFonts w:ascii="仿宋" w:eastAsia="仿宋" w:hAnsi="仿宋" w:hint="eastAsia"/>
          <w:sz w:val="28"/>
          <w:szCs w:val="28"/>
        </w:rPr>
        <w:lastRenderedPageBreak/>
        <w:t>及相关资料完成报名的潜在参选人均无资格参加本次采购。</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1.3     如《参选人须知资料表》中允许联合体采购，对联合体规定如下：</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1.3.1   以联合体形式参加参选的，联合体各方均应当符合采购人对联合体的要求。</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1.3.2   采购人根据采购项目的特殊要求规定参选人特定条件的，联合体各方中至少应当有一方符合采购人规定的特定条件。</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1.3.3   联合体各方之间应当签订共同参选协议，明确约定联合体各方承担的工作和相应的责任，并将共同协议连同参选文件一并提交采购人、采购咨询机构。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1.3.4   以联合体形式参加采购活动的，联合体各方不得再单独或者与其他参选人另外组成联合体参加同一合同项下的采购活动。</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1.4     如《参选人须知资料表》中允许项目分包，对分包规定如下：</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1.4.1   拟在中选后将中选项目的非主体、非关键性工作分包的，应当在参选文件中载明分包承担主体，分包承担主体应当具备相应资</w:t>
      </w:r>
      <w:r>
        <w:rPr>
          <w:rFonts w:ascii="仿宋" w:eastAsia="仿宋" w:hAnsi="仿宋" w:cs="仿宋" w:hint="eastAsia"/>
          <w:sz w:val="28"/>
          <w:szCs w:val="28"/>
        </w:rPr>
        <w:t>质条件且不得再次分包。</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1.5     单位负责人为同一人或者存在直接控股、管理关系的不同参选人，不得参加同一合同项下的采购活动。为采购项目提供整体设计、规范编制或者项目管理、监理、检测等服务的参</w:t>
      </w:r>
      <w:r>
        <w:rPr>
          <w:rFonts w:ascii="仿宋" w:eastAsia="仿宋" w:hAnsi="仿宋" w:hint="eastAsia"/>
          <w:sz w:val="28"/>
          <w:szCs w:val="28"/>
        </w:rPr>
        <w:lastRenderedPageBreak/>
        <w:t>选人，不得再参加该采购项目的其他采购活动。</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1.6</w:t>
      </w:r>
      <w:r>
        <w:rPr>
          <w:rFonts w:ascii="仿宋" w:eastAsia="仿宋" w:hAnsi="仿宋" w:hint="eastAsia"/>
          <w:sz w:val="28"/>
          <w:szCs w:val="28"/>
        </w:rPr>
        <w:tab/>
        <w:t>参选人应当按照比选文件的要求编制参选文件。参选文件应当对比选文件提出的要求和条件作出明确响应。参选人应当在比选文件要求提交参选文件的截止时间前，将参选文件密封送达参选地点。</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     参选人不得实施下列法律禁止的行为，情节严重的，由有权机关依法追究其法律责任。</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1.7.1   采取不正当手段诋毁、排挤其他参选人的；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1.7.2   与采购人、采购咨询机构或者其他参选人恶意串通的；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1.7.3   以低于成本的报价竞标的；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1.7.4   向采购人、采购咨询机构、评审委员会成员行贿或者提供其他不正当利益的；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1.7.5   以他人名义参选或者以其他方式弄虚作假，骗取中选；</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 xml:space="preserve">1.7.6   在采购过程中与采购人进行协商谈判的； </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1.7.7</w:t>
      </w:r>
      <w:r>
        <w:rPr>
          <w:rFonts w:ascii="仿宋" w:eastAsia="仿宋" w:hAnsi="仿宋" w:hint="eastAsia"/>
          <w:sz w:val="28"/>
          <w:szCs w:val="28"/>
        </w:rPr>
        <w:tab/>
        <w:t>提供虚假证明材料谋取中选的；</w:t>
      </w:r>
    </w:p>
    <w:p w:rsidR="00FE50DD" w:rsidRDefault="00DB0C00">
      <w:pPr>
        <w:spacing w:before="120" w:line="360" w:lineRule="auto"/>
        <w:ind w:left="1120" w:hangingChars="400" w:hanging="1120"/>
        <w:rPr>
          <w:rFonts w:ascii="仿宋" w:eastAsia="仿宋" w:hAnsi="仿宋"/>
          <w:sz w:val="28"/>
          <w:szCs w:val="28"/>
        </w:rPr>
      </w:pPr>
      <w:bookmarkStart w:id="181" w:name="_Toc109543155"/>
      <w:bookmarkStart w:id="182" w:name="_Toc332807967"/>
      <w:bookmarkStart w:id="183" w:name="_Toc109542335"/>
      <w:bookmarkStart w:id="184" w:name="_Toc332808274"/>
      <w:r>
        <w:rPr>
          <w:rFonts w:ascii="仿宋" w:eastAsia="仿宋" w:hAnsi="仿宋" w:hint="eastAsia"/>
          <w:sz w:val="28"/>
          <w:szCs w:val="28"/>
        </w:rPr>
        <w:t>1.7.8   中选后无正当理由拒不与采购人签订采购合同；</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1.7.9   未按照比选文件确定的事项签订采购合同；</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1.7.10  将采购合同转包；</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1.7.11  擅自变更、中止或者终止采购合同；</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lastRenderedPageBreak/>
        <w:t>1.7.12</w:t>
      </w:r>
      <w:r>
        <w:rPr>
          <w:rFonts w:ascii="仿宋" w:eastAsia="仿宋" w:hAnsi="仿宋" w:hint="eastAsia"/>
          <w:sz w:val="28"/>
          <w:szCs w:val="28"/>
        </w:rPr>
        <w:tab/>
        <w:t>拒绝有关部门监督检查或者提供虚假情况的。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1.7.13  参选人在参选过程中向采购人、采购咨询机构行贿或采取其他手段谋取中选。一经发现，其参选人资格将被取消。</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1.8     本项目需要落实的政府采购政策：节约能源、保护环境等政府采购政策。</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 xml:space="preserve">1.9     </w:t>
      </w:r>
      <w:r>
        <w:rPr>
          <w:rFonts w:ascii="仿宋" w:eastAsia="仿宋" w:hAnsi="仿宋"/>
          <w:sz w:val="28"/>
          <w:szCs w:val="28"/>
        </w:rPr>
        <w:t>列入失信被执行人、重大税收违法案件当事人名单、政府采购严重违法失信行为记录名单的供应商</w:t>
      </w:r>
      <w:r>
        <w:rPr>
          <w:rFonts w:ascii="仿宋" w:eastAsia="仿宋" w:hAnsi="仿宋" w:hint="eastAsia"/>
          <w:sz w:val="28"/>
          <w:szCs w:val="28"/>
        </w:rPr>
        <w:t>，不得参与本项目采购活动。</w:t>
      </w:r>
    </w:p>
    <w:p w:rsidR="00FE50DD" w:rsidRDefault="00DB0C00">
      <w:pPr>
        <w:spacing w:before="120" w:line="360" w:lineRule="auto"/>
        <w:ind w:leftChars="532" w:left="1117"/>
        <w:rPr>
          <w:rFonts w:ascii="仿宋" w:eastAsia="仿宋" w:hAnsi="仿宋"/>
          <w:sz w:val="28"/>
          <w:szCs w:val="28"/>
        </w:rPr>
      </w:pPr>
      <w:r>
        <w:rPr>
          <w:rFonts w:ascii="仿宋" w:eastAsia="仿宋" w:hAnsi="仿宋"/>
          <w:sz w:val="28"/>
          <w:szCs w:val="28"/>
        </w:rPr>
        <w:t>两个以上的自然人、法人或者其他组织组成一个联合体，以一个供应商的身份共同参加本采购活动的，应当对所有联合体成员进行信用记录查询，联合体成员存在不良信用记录的，视同联合体存在不良信用记录</w:t>
      </w:r>
      <w:r>
        <w:rPr>
          <w:rFonts w:ascii="仿宋" w:eastAsia="仿宋" w:hAnsi="仿宋" w:hint="eastAsia"/>
          <w:sz w:val="28"/>
          <w:szCs w:val="28"/>
        </w:rPr>
        <w:t>。</w:t>
      </w:r>
    </w:p>
    <w:p w:rsidR="00FE50DD" w:rsidRDefault="00DB0C00">
      <w:pPr>
        <w:spacing w:before="360" w:after="240" w:line="360" w:lineRule="auto"/>
        <w:rPr>
          <w:rFonts w:ascii="仿宋" w:eastAsia="仿宋" w:hAnsi="仿宋"/>
          <w:b/>
          <w:sz w:val="28"/>
          <w:szCs w:val="28"/>
        </w:rPr>
      </w:pPr>
      <w:bookmarkStart w:id="185" w:name="_Toc44504205"/>
      <w:r>
        <w:rPr>
          <w:rFonts w:ascii="仿宋" w:eastAsia="仿宋" w:hAnsi="仿宋" w:hint="eastAsia"/>
          <w:b/>
          <w:sz w:val="28"/>
          <w:szCs w:val="28"/>
        </w:rPr>
        <w:t>2.资金来源</w:t>
      </w:r>
      <w:bookmarkEnd w:id="181"/>
      <w:bookmarkEnd w:id="182"/>
      <w:bookmarkEnd w:id="183"/>
      <w:bookmarkEnd w:id="184"/>
      <w:bookmarkEnd w:id="185"/>
    </w:p>
    <w:p w:rsidR="00FE50DD" w:rsidRDefault="00DB0C00">
      <w:pPr>
        <w:spacing w:before="120" w:line="360" w:lineRule="auto"/>
        <w:ind w:leftChars="1" w:left="1172" w:hangingChars="418" w:hanging="1170"/>
        <w:rPr>
          <w:rFonts w:ascii="仿宋" w:eastAsia="仿宋" w:hAnsi="仿宋"/>
          <w:sz w:val="28"/>
          <w:szCs w:val="28"/>
        </w:rPr>
      </w:pPr>
      <w:r>
        <w:rPr>
          <w:rFonts w:ascii="仿宋" w:eastAsia="仿宋" w:hAnsi="仿宋" w:hint="eastAsia"/>
          <w:sz w:val="28"/>
          <w:szCs w:val="28"/>
        </w:rPr>
        <w:t>2.1</w:t>
      </w:r>
      <w:r>
        <w:rPr>
          <w:rFonts w:ascii="仿宋" w:eastAsia="仿宋" w:hAnsi="仿宋" w:hint="eastAsia"/>
          <w:sz w:val="28"/>
          <w:szCs w:val="28"/>
        </w:rPr>
        <w:tab/>
        <w:t>比选公告中所述的采购人必须已经获得足以支付本次比选后所签订的合同项下的款项（财政性资金）。</w:t>
      </w:r>
      <w:bookmarkStart w:id="186" w:name="_Toc520356145"/>
      <w:bookmarkStart w:id="187" w:name="_Toc109543156"/>
      <w:bookmarkStart w:id="188" w:name="_Toc109542336"/>
    </w:p>
    <w:p w:rsidR="00FE50DD" w:rsidRDefault="00DB0C00">
      <w:pPr>
        <w:spacing w:before="360" w:after="240" w:line="360" w:lineRule="auto"/>
        <w:rPr>
          <w:rFonts w:ascii="仿宋" w:eastAsia="仿宋" w:hAnsi="仿宋"/>
          <w:b/>
          <w:sz w:val="28"/>
          <w:szCs w:val="28"/>
        </w:rPr>
      </w:pPr>
      <w:bookmarkStart w:id="189" w:name="_Toc332808275"/>
      <w:bookmarkStart w:id="190" w:name="_Toc44504206"/>
      <w:bookmarkStart w:id="191" w:name="_Toc332807968"/>
      <w:r>
        <w:rPr>
          <w:rFonts w:ascii="仿宋" w:eastAsia="仿宋" w:hAnsi="仿宋" w:hint="eastAsia"/>
          <w:b/>
          <w:sz w:val="28"/>
          <w:szCs w:val="28"/>
        </w:rPr>
        <w:t>3.参选费用</w:t>
      </w:r>
      <w:bookmarkEnd w:id="186"/>
      <w:bookmarkEnd w:id="187"/>
      <w:bookmarkEnd w:id="188"/>
      <w:bookmarkEnd w:id="189"/>
      <w:bookmarkEnd w:id="190"/>
      <w:bookmarkEnd w:id="191"/>
    </w:p>
    <w:p w:rsidR="00FE50DD" w:rsidRDefault="00DB0C00" w:rsidP="00DB0C00">
      <w:pPr>
        <w:spacing w:before="120" w:line="360" w:lineRule="auto"/>
        <w:ind w:leftChars="1" w:left="1195" w:hangingChars="426" w:hanging="1193"/>
        <w:rPr>
          <w:rFonts w:ascii="仿宋" w:eastAsia="仿宋" w:hAnsi="仿宋"/>
          <w:sz w:val="28"/>
          <w:szCs w:val="28"/>
        </w:rPr>
      </w:pPr>
      <w:r>
        <w:rPr>
          <w:rFonts w:ascii="仿宋" w:eastAsia="仿宋" w:hAnsi="仿宋" w:hint="eastAsia"/>
          <w:sz w:val="28"/>
          <w:szCs w:val="28"/>
        </w:rPr>
        <w:t>3.1</w:t>
      </w:r>
      <w:r>
        <w:rPr>
          <w:rFonts w:ascii="仿宋" w:eastAsia="仿宋" w:hAnsi="仿宋" w:hint="eastAsia"/>
          <w:sz w:val="28"/>
          <w:szCs w:val="28"/>
        </w:rPr>
        <w:tab/>
        <w:t>参选人应当承担所有与准备和参加参选有关的费用，不论参选的结果如何，采购人、采购咨询机构均无承担参选费用的义务和责任。</w:t>
      </w:r>
      <w:bookmarkStart w:id="192" w:name="_Toc216513728"/>
    </w:p>
    <w:p w:rsidR="00FE50DD" w:rsidRDefault="00DB0C00">
      <w:pPr>
        <w:spacing w:before="360" w:after="240" w:line="360" w:lineRule="auto"/>
        <w:rPr>
          <w:rFonts w:ascii="仿宋" w:eastAsia="仿宋" w:hAnsi="仿宋"/>
          <w:b/>
          <w:sz w:val="28"/>
          <w:szCs w:val="28"/>
        </w:rPr>
      </w:pPr>
      <w:bookmarkStart w:id="193" w:name="_Toc332808276"/>
      <w:bookmarkStart w:id="194" w:name="_Toc332807969"/>
      <w:bookmarkStart w:id="195" w:name="_Toc44504207"/>
      <w:r>
        <w:rPr>
          <w:rFonts w:ascii="仿宋" w:eastAsia="仿宋" w:hAnsi="仿宋" w:hint="eastAsia"/>
          <w:b/>
          <w:sz w:val="28"/>
          <w:szCs w:val="28"/>
        </w:rPr>
        <w:lastRenderedPageBreak/>
        <w:t>4.</w:t>
      </w:r>
      <w:bookmarkEnd w:id="193"/>
      <w:bookmarkEnd w:id="194"/>
      <w:r>
        <w:rPr>
          <w:rFonts w:ascii="仿宋" w:eastAsia="仿宋" w:hAnsi="仿宋" w:hint="eastAsia"/>
          <w:b/>
          <w:sz w:val="28"/>
          <w:szCs w:val="28"/>
        </w:rPr>
        <w:t>适用法律</w:t>
      </w:r>
      <w:bookmarkEnd w:id="195"/>
    </w:p>
    <w:p w:rsidR="00FE50DD" w:rsidRDefault="00DB0C00">
      <w:pPr>
        <w:spacing w:before="120" w:line="360" w:lineRule="auto"/>
        <w:ind w:left="1120" w:hangingChars="400" w:hanging="1120"/>
        <w:rPr>
          <w:rFonts w:ascii="仿宋" w:eastAsia="仿宋" w:hAnsi="仿宋"/>
          <w:sz w:val="28"/>
          <w:szCs w:val="28"/>
        </w:rPr>
      </w:pPr>
      <w:bookmarkStart w:id="196" w:name="_Toc332807970"/>
      <w:bookmarkStart w:id="197" w:name="_Toc332808277"/>
      <w:r>
        <w:rPr>
          <w:rFonts w:ascii="仿宋" w:eastAsia="仿宋" w:hAnsi="仿宋" w:hint="eastAsia"/>
          <w:sz w:val="28"/>
          <w:szCs w:val="28"/>
        </w:rPr>
        <w:t xml:space="preserve">4.1   </w:t>
      </w:r>
      <w:r>
        <w:rPr>
          <w:rFonts w:ascii="仿宋" w:eastAsia="仿宋" w:hAnsi="仿宋"/>
          <w:sz w:val="28"/>
          <w:szCs w:val="28"/>
        </w:rPr>
        <w:t xml:space="preserve">  本次采购</w:t>
      </w:r>
      <w:r>
        <w:rPr>
          <w:rFonts w:ascii="仿宋" w:eastAsia="仿宋" w:hAnsi="仿宋" w:hint="eastAsia"/>
          <w:sz w:val="28"/>
          <w:szCs w:val="28"/>
        </w:rPr>
        <w:t>的</w:t>
      </w:r>
      <w:r>
        <w:rPr>
          <w:rFonts w:ascii="仿宋" w:eastAsia="仿宋" w:hAnsi="仿宋"/>
          <w:sz w:val="28"/>
          <w:szCs w:val="28"/>
        </w:rPr>
        <w:t>采购人、采购咨询机构、参选人、评审委员会的相关行为参照《中华人民共和国政府采购法》、《中华人民共和国政府采购法实施条例》、财政部规章及政府采购项目所在地有关法规、规章的执行。</w:t>
      </w:r>
      <w:bookmarkStart w:id="198" w:name="_Toc332808278"/>
      <w:bookmarkStart w:id="199" w:name="_Toc332807971"/>
      <w:bookmarkEnd w:id="192"/>
      <w:bookmarkEnd w:id="196"/>
      <w:bookmarkEnd w:id="197"/>
    </w:p>
    <w:p w:rsidR="00FE50DD" w:rsidRDefault="00DB0C00">
      <w:pPr>
        <w:rPr>
          <w:rFonts w:ascii="黑体" w:eastAsia="黑体" w:hAnsi="黑体"/>
          <w:szCs w:val="28"/>
        </w:rPr>
      </w:pPr>
      <w:bookmarkStart w:id="200" w:name="_Toc16304"/>
      <w:bookmarkStart w:id="201" w:name="_Toc44504208"/>
      <w:bookmarkStart w:id="202" w:name="_Toc29323"/>
      <w:bookmarkStart w:id="203" w:name="_Toc44689588"/>
      <w:bookmarkStart w:id="204" w:name="_Toc15646"/>
      <w:bookmarkStart w:id="205" w:name="_Toc95228157"/>
      <w:r>
        <w:rPr>
          <w:rFonts w:hint="eastAsia"/>
        </w:rPr>
        <w:t>二、比选文件</w:t>
      </w:r>
      <w:bookmarkEnd w:id="198"/>
      <w:bookmarkEnd w:id="199"/>
      <w:bookmarkEnd w:id="200"/>
      <w:bookmarkEnd w:id="201"/>
      <w:bookmarkEnd w:id="202"/>
      <w:bookmarkEnd w:id="203"/>
      <w:bookmarkEnd w:id="204"/>
      <w:bookmarkEnd w:id="205"/>
    </w:p>
    <w:p w:rsidR="00FE50DD" w:rsidRDefault="00DB0C00">
      <w:pPr>
        <w:spacing w:before="360" w:after="240" w:line="360" w:lineRule="auto"/>
        <w:rPr>
          <w:rFonts w:ascii="仿宋" w:eastAsia="仿宋" w:hAnsi="仿宋"/>
          <w:b/>
          <w:sz w:val="28"/>
          <w:szCs w:val="28"/>
        </w:rPr>
      </w:pPr>
      <w:bookmarkStart w:id="206" w:name="_Toc44504209"/>
      <w:bookmarkStart w:id="207" w:name="_Toc332808279"/>
      <w:bookmarkStart w:id="208" w:name="_Toc332807972"/>
      <w:bookmarkStart w:id="209" w:name="_Toc520356147"/>
      <w:bookmarkStart w:id="210" w:name="_Toc109543158"/>
      <w:bookmarkStart w:id="211" w:name="_Toc109542338"/>
      <w:r>
        <w:rPr>
          <w:rFonts w:ascii="仿宋" w:eastAsia="仿宋" w:hAnsi="仿宋" w:hint="eastAsia"/>
          <w:b/>
          <w:sz w:val="28"/>
          <w:szCs w:val="28"/>
        </w:rPr>
        <w:t>5.比选文件构成</w:t>
      </w:r>
      <w:bookmarkEnd w:id="206"/>
      <w:bookmarkEnd w:id="207"/>
      <w:bookmarkEnd w:id="208"/>
      <w:bookmarkEnd w:id="209"/>
      <w:bookmarkEnd w:id="210"/>
      <w:bookmarkEnd w:id="211"/>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5.1</w:t>
      </w:r>
      <w:r>
        <w:rPr>
          <w:rFonts w:ascii="仿宋" w:eastAsia="仿宋" w:hAnsi="仿宋" w:hint="eastAsia"/>
          <w:sz w:val="28"/>
          <w:szCs w:val="28"/>
        </w:rPr>
        <w:tab/>
        <w:t>采购人、采购咨询机构根据采购项目的特点和需求编制比选文件。</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比选文件共七章。内容如下：</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第一章  比选公告</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第二章  服务需求</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第三章  参选人须知资料表</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第四章 评审方法和标准</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第五章  拟采用采购合同</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第六章  参选人须知</w:t>
      </w:r>
    </w:p>
    <w:p w:rsidR="00FE50DD" w:rsidRDefault="00DB0C00">
      <w:pPr>
        <w:spacing w:before="120" w:line="360" w:lineRule="auto"/>
        <w:ind w:firstLineChars="400" w:firstLine="1120"/>
        <w:rPr>
          <w:rFonts w:ascii="仿宋" w:eastAsia="仿宋" w:hAnsi="仿宋"/>
          <w:sz w:val="28"/>
          <w:szCs w:val="28"/>
        </w:rPr>
      </w:pPr>
      <w:r>
        <w:rPr>
          <w:rFonts w:ascii="仿宋" w:eastAsia="仿宋" w:hAnsi="仿宋" w:hint="eastAsia"/>
          <w:sz w:val="28"/>
          <w:szCs w:val="28"/>
        </w:rPr>
        <w:t>第七章  参选文件格式</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5.2    参选人应当认真阅读比选文件所有的事项、格式、条款和服务需求等。</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lastRenderedPageBreak/>
        <w:t xml:space="preserve">5.3    </w:t>
      </w:r>
      <w:bookmarkStart w:id="212" w:name="_Toc109543159"/>
      <w:bookmarkStart w:id="213" w:name="_Toc520356148"/>
      <w:bookmarkStart w:id="214" w:name="_Toc109542339"/>
      <w:r>
        <w:rPr>
          <w:rFonts w:ascii="仿宋" w:eastAsia="仿宋" w:hAnsi="仿宋" w:hint="eastAsia"/>
          <w:sz w:val="28"/>
          <w:szCs w:val="28"/>
        </w:rPr>
        <w:t xml:space="preserve"> 参选人应当注意参选风险：如果参选人未按照比选文件要求提交参选文件，将有可能导致其参选文件按无效文件处理。</w:t>
      </w:r>
    </w:p>
    <w:p w:rsidR="00FE50DD" w:rsidRDefault="00DB0C00">
      <w:pPr>
        <w:spacing w:before="360" w:after="240" w:line="360" w:lineRule="auto"/>
        <w:rPr>
          <w:rFonts w:ascii="仿宋" w:eastAsia="仿宋" w:hAnsi="仿宋"/>
          <w:b/>
          <w:sz w:val="28"/>
          <w:szCs w:val="28"/>
        </w:rPr>
      </w:pPr>
      <w:bookmarkStart w:id="215" w:name="_Toc332807973"/>
      <w:bookmarkStart w:id="216" w:name="_Toc44504210"/>
      <w:bookmarkStart w:id="217" w:name="_Toc332808280"/>
      <w:r>
        <w:rPr>
          <w:rFonts w:ascii="仿宋" w:eastAsia="仿宋" w:hAnsi="仿宋" w:hint="eastAsia"/>
          <w:b/>
          <w:sz w:val="28"/>
          <w:szCs w:val="28"/>
        </w:rPr>
        <w:t>6.比选文件的澄清</w:t>
      </w:r>
      <w:bookmarkEnd w:id="212"/>
      <w:bookmarkEnd w:id="213"/>
      <w:bookmarkEnd w:id="214"/>
      <w:r>
        <w:rPr>
          <w:rFonts w:ascii="仿宋" w:eastAsia="仿宋" w:hAnsi="仿宋" w:hint="eastAsia"/>
          <w:b/>
          <w:sz w:val="28"/>
          <w:szCs w:val="28"/>
        </w:rPr>
        <w:t>或者修改</w:t>
      </w:r>
      <w:bookmarkEnd w:id="215"/>
      <w:bookmarkEnd w:id="216"/>
      <w:bookmarkEnd w:id="217"/>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6.1</w:t>
      </w:r>
      <w:bookmarkStart w:id="218" w:name="_Toc109542340"/>
      <w:bookmarkStart w:id="219" w:name="_Ref467378678"/>
      <w:bookmarkStart w:id="220" w:name="_Toc109543160"/>
      <w:bookmarkStart w:id="221" w:name="_Toc520356149"/>
      <w:r>
        <w:rPr>
          <w:rFonts w:ascii="仿宋" w:eastAsia="仿宋" w:hAnsi="仿宋" w:hint="eastAsia"/>
          <w:sz w:val="28"/>
          <w:szCs w:val="28"/>
        </w:rPr>
        <w:t xml:space="preserve">     任何要求对比选文件进行澄清或者修改的参选人，均应当在参选截止时间</w:t>
      </w:r>
      <w:r>
        <w:rPr>
          <w:rFonts w:ascii="仿宋" w:eastAsia="仿宋" w:hAnsi="仿宋" w:hint="eastAsia"/>
          <w:sz w:val="28"/>
          <w:szCs w:val="28"/>
        </w:rPr>
        <w:tab/>
        <w:t>1日前（见《参选人须知资料表》中规定）以书面形式通知采购人或者采购咨询机构。</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6.2     采购人或者采购咨询机构可以对已发出的比选文件进行必要的澄清或者修改，但不得改变采购标的和资格条件。澄清或者修改应当在原公告发布媒体上发布澄清公告。澄清或者修改的内容可能影响参选文件编制的，采购人或者采购咨询机构以书面形式通知所有获取比选文件的潜在参选人；并视情况顺延提交参选文件的截止时间。</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6.3     该澄清或者修改的内容为比选文件的组成部分。</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6.4     参选人在收到上述通知后，应当立即向采购人或者采购咨询机构发出回函予以确认。</w:t>
      </w:r>
    </w:p>
    <w:p w:rsidR="00FE50DD" w:rsidRDefault="00DB0C00">
      <w:pPr>
        <w:spacing w:before="360" w:after="240" w:line="360" w:lineRule="auto"/>
        <w:rPr>
          <w:rFonts w:ascii="仿宋" w:eastAsia="仿宋" w:hAnsi="仿宋"/>
          <w:b/>
          <w:sz w:val="28"/>
          <w:szCs w:val="28"/>
        </w:rPr>
      </w:pPr>
      <w:bookmarkStart w:id="222" w:name="_Toc44504211"/>
      <w:bookmarkStart w:id="223" w:name="_Toc332808281"/>
      <w:bookmarkStart w:id="224" w:name="_Toc332807974"/>
      <w:bookmarkEnd w:id="218"/>
      <w:bookmarkEnd w:id="219"/>
      <w:bookmarkEnd w:id="220"/>
      <w:bookmarkEnd w:id="221"/>
      <w:r>
        <w:rPr>
          <w:rFonts w:ascii="仿宋" w:eastAsia="仿宋" w:hAnsi="仿宋" w:hint="eastAsia"/>
          <w:b/>
          <w:sz w:val="28"/>
          <w:szCs w:val="28"/>
        </w:rPr>
        <w:t>7.参选截止时间的延期</w:t>
      </w:r>
      <w:bookmarkEnd w:id="222"/>
      <w:bookmarkEnd w:id="223"/>
      <w:bookmarkEnd w:id="224"/>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7.1</w:t>
      </w:r>
      <w:r>
        <w:rPr>
          <w:rFonts w:ascii="仿宋" w:eastAsia="仿宋" w:hAnsi="仿宋" w:hint="eastAsia"/>
          <w:sz w:val="28"/>
          <w:szCs w:val="28"/>
        </w:rPr>
        <w:tab/>
        <w:t>采购人或者采购咨询机构对已发出的比选文件进行必要澄清或者修改时，为使参选人有足够的时间对比选文件的澄清或者修改部分进行研究、应答，采购人或者采购咨询机构可</w:t>
      </w:r>
      <w:r>
        <w:rPr>
          <w:rFonts w:ascii="仿宋" w:eastAsia="仿宋" w:hAnsi="仿宋" w:hint="eastAsia"/>
          <w:sz w:val="28"/>
          <w:szCs w:val="28"/>
        </w:rPr>
        <w:lastRenderedPageBreak/>
        <w:t>以视采购的具体情况，延长参选截止时间。</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7.2     采购人或者采购咨询机构在延长参选截止时间时，应当在比选文件要求提交参选文件的截止时间前，将变更时间书面通知所有比选文件收受人，并在比选公告发布媒体上发布更正公告。</w:t>
      </w:r>
      <w:bookmarkStart w:id="225" w:name="_Toc332808282"/>
      <w:bookmarkStart w:id="226" w:name="_Toc332807975"/>
    </w:p>
    <w:p w:rsidR="00FE50DD" w:rsidRDefault="00DB0C00">
      <w:pPr>
        <w:rPr>
          <w:rFonts w:ascii="黑体" w:eastAsia="黑体" w:hAnsi="黑体"/>
          <w:szCs w:val="28"/>
        </w:rPr>
      </w:pPr>
      <w:bookmarkStart w:id="227" w:name="_Toc12363"/>
      <w:bookmarkStart w:id="228" w:name="_Toc44689589"/>
      <w:bookmarkStart w:id="229" w:name="_Toc10314"/>
      <w:bookmarkStart w:id="230" w:name="_Toc95228158"/>
      <w:bookmarkStart w:id="231" w:name="_Toc44504212"/>
      <w:bookmarkStart w:id="232" w:name="_Toc15847"/>
      <w:r>
        <w:rPr>
          <w:rFonts w:hint="eastAsia"/>
        </w:rPr>
        <w:t>三、参选文件的编制</w:t>
      </w:r>
      <w:bookmarkStart w:id="233" w:name="_Toc109543162"/>
      <w:bookmarkStart w:id="234" w:name="_Toc109542342"/>
      <w:bookmarkStart w:id="235" w:name="_Toc520356151"/>
      <w:bookmarkStart w:id="236" w:name="_Toc516367021"/>
      <w:bookmarkEnd w:id="225"/>
      <w:bookmarkEnd w:id="226"/>
      <w:bookmarkEnd w:id="227"/>
      <w:bookmarkEnd w:id="228"/>
      <w:bookmarkEnd w:id="229"/>
      <w:bookmarkEnd w:id="230"/>
      <w:bookmarkEnd w:id="231"/>
      <w:bookmarkEnd w:id="232"/>
    </w:p>
    <w:p w:rsidR="00FE50DD" w:rsidRDefault="00DB0C00">
      <w:pPr>
        <w:spacing w:before="360" w:after="240" w:line="360" w:lineRule="auto"/>
        <w:rPr>
          <w:rFonts w:ascii="仿宋" w:eastAsia="仿宋" w:hAnsi="仿宋"/>
          <w:b/>
          <w:sz w:val="28"/>
          <w:szCs w:val="28"/>
        </w:rPr>
      </w:pPr>
      <w:bookmarkStart w:id="237" w:name="_Toc332807976"/>
      <w:bookmarkStart w:id="238" w:name="_Toc44504213"/>
      <w:bookmarkStart w:id="239" w:name="_Toc332808283"/>
      <w:r>
        <w:rPr>
          <w:rFonts w:ascii="仿宋" w:eastAsia="仿宋" w:hAnsi="仿宋" w:hint="eastAsia"/>
          <w:b/>
          <w:sz w:val="28"/>
          <w:szCs w:val="28"/>
        </w:rPr>
        <w:t>8.参选范围及参选文件中计量单位的使用</w:t>
      </w:r>
      <w:bookmarkEnd w:id="233"/>
      <w:bookmarkEnd w:id="234"/>
      <w:bookmarkEnd w:id="235"/>
      <w:bookmarkEnd w:id="236"/>
      <w:bookmarkEnd w:id="237"/>
      <w:bookmarkEnd w:id="238"/>
      <w:bookmarkEnd w:id="239"/>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8.1</w:t>
      </w:r>
      <w:r>
        <w:rPr>
          <w:rFonts w:ascii="仿宋" w:eastAsia="仿宋" w:hAnsi="仿宋" w:hint="eastAsia"/>
          <w:sz w:val="28"/>
          <w:szCs w:val="28"/>
        </w:rPr>
        <w:tab/>
        <w:t>参选人可以对比选文件中“服务需求”所列的所有服务项目进行参选，也可以只对其中一包或者几包服务进行参选，但不得将一包中的内容拆开参选。拆开参选的，按无效文件处理。</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8.2</w:t>
      </w:r>
      <w:r>
        <w:rPr>
          <w:rFonts w:ascii="仿宋" w:eastAsia="仿宋" w:hAnsi="仿宋" w:hint="eastAsia"/>
          <w:sz w:val="28"/>
          <w:szCs w:val="28"/>
        </w:rPr>
        <w:tab/>
        <w:t>参选文件中所使用的计量单位，除比选文件中有特殊要求外，应当采用中华人民共和国法定计量单位及通用图形符号。</w:t>
      </w:r>
    </w:p>
    <w:p w:rsidR="00FE50DD" w:rsidRDefault="00DB0C00">
      <w:pPr>
        <w:spacing w:before="360" w:after="240" w:line="360" w:lineRule="auto"/>
        <w:rPr>
          <w:rFonts w:ascii="仿宋" w:eastAsia="仿宋" w:hAnsi="仿宋"/>
          <w:b/>
          <w:sz w:val="28"/>
          <w:szCs w:val="28"/>
        </w:rPr>
      </w:pPr>
      <w:bookmarkStart w:id="240" w:name="_Ref467306676"/>
      <w:bookmarkStart w:id="241" w:name="_Toc516367022"/>
      <w:bookmarkStart w:id="242" w:name="_Ref467306195"/>
      <w:bookmarkStart w:id="243" w:name="_Toc520356152"/>
      <w:bookmarkStart w:id="244" w:name="_Toc44504214"/>
      <w:bookmarkStart w:id="245" w:name="_Toc332808284"/>
      <w:bookmarkStart w:id="246" w:name="_Toc109543163"/>
      <w:bookmarkStart w:id="247" w:name="_Toc109542343"/>
      <w:bookmarkStart w:id="248" w:name="_Toc332807977"/>
      <w:r>
        <w:rPr>
          <w:rFonts w:ascii="仿宋" w:eastAsia="仿宋" w:hAnsi="仿宋" w:hint="eastAsia"/>
          <w:b/>
          <w:sz w:val="28"/>
          <w:szCs w:val="28"/>
        </w:rPr>
        <w:t>9.参选文件</w:t>
      </w:r>
      <w:bookmarkEnd w:id="240"/>
      <w:bookmarkEnd w:id="241"/>
      <w:bookmarkEnd w:id="242"/>
      <w:r>
        <w:rPr>
          <w:rFonts w:ascii="仿宋" w:eastAsia="仿宋" w:hAnsi="仿宋" w:hint="eastAsia"/>
          <w:b/>
          <w:sz w:val="28"/>
          <w:szCs w:val="28"/>
        </w:rPr>
        <w:t>构成</w:t>
      </w:r>
      <w:bookmarkEnd w:id="243"/>
      <w:bookmarkEnd w:id="244"/>
      <w:bookmarkEnd w:id="245"/>
      <w:bookmarkEnd w:id="246"/>
      <w:bookmarkEnd w:id="247"/>
      <w:bookmarkEnd w:id="248"/>
    </w:p>
    <w:p w:rsidR="00FE50DD" w:rsidRDefault="00DB0C00">
      <w:pPr>
        <w:spacing w:before="120" w:line="360" w:lineRule="auto"/>
        <w:ind w:left="1120" w:hangingChars="400" w:hanging="1120"/>
        <w:rPr>
          <w:rFonts w:ascii="仿宋" w:eastAsia="仿宋" w:hAnsi="仿宋"/>
          <w:sz w:val="28"/>
          <w:szCs w:val="28"/>
        </w:rPr>
      </w:pPr>
      <w:bookmarkStart w:id="249" w:name="_Ref467052588"/>
      <w:r>
        <w:rPr>
          <w:rFonts w:ascii="仿宋" w:eastAsia="仿宋" w:hAnsi="仿宋" w:hint="eastAsia"/>
          <w:sz w:val="28"/>
          <w:szCs w:val="28"/>
        </w:rPr>
        <w:t>9.1</w:t>
      </w:r>
      <w:r>
        <w:rPr>
          <w:rFonts w:ascii="仿宋" w:eastAsia="仿宋" w:hAnsi="仿宋" w:hint="eastAsia"/>
          <w:sz w:val="28"/>
          <w:szCs w:val="28"/>
        </w:rPr>
        <w:tab/>
        <w:t>参选人应当完整地按比选文件提供的文件格式填写参选文件，应当包括以下内容</w:t>
      </w:r>
      <w:bookmarkEnd w:id="249"/>
      <w:r>
        <w:rPr>
          <w:rFonts w:ascii="仿宋" w:eastAsia="仿宋" w:hAnsi="仿宋" w:hint="eastAsia"/>
          <w:sz w:val="28"/>
          <w:szCs w:val="28"/>
        </w:rPr>
        <w:t>：</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1.参选文件封面</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2.评分索引</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3.参选书（格式）</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lastRenderedPageBreak/>
        <w:t>4.报价一览表（格式）</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5.分项报价说明表</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6.参选人技术服务项目偏离表（格式）</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7.参选人商务条款偏离表（格式）</w:t>
      </w:r>
    </w:p>
    <w:p w:rsidR="00FE50DD" w:rsidRDefault="00DB0C00">
      <w:pPr>
        <w:tabs>
          <w:tab w:val="left" w:pos="900"/>
          <w:tab w:val="left" w:pos="5580"/>
        </w:tabs>
        <w:spacing w:before="120" w:line="360" w:lineRule="auto"/>
        <w:ind w:leftChars="430" w:left="903" w:firstLineChars="50" w:firstLine="140"/>
        <w:rPr>
          <w:rFonts w:ascii="仿宋" w:eastAsia="仿宋" w:hAnsi="仿宋"/>
          <w:sz w:val="28"/>
          <w:szCs w:val="28"/>
        </w:rPr>
      </w:pPr>
      <w:r>
        <w:rPr>
          <w:rFonts w:ascii="仿宋" w:eastAsia="仿宋" w:hAnsi="仿宋" w:hint="eastAsia"/>
          <w:sz w:val="28"/>
          <w:szCs w:val="28"/>
        </w:rPr>
        <w:t>8.资格证明文件, 包括：</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8.1法人营业执照副本</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8.2法定代表人的授权委托书（格式）</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8.3参选人资格声明</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8.4参选人财务状况证明文件</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8.5社会保障资金缴纳记录证明文件</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8.6依法缴纳税收记录证明文件</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8.7参加本次采购活动前三年内，在经营活动中没有重大违法记录的书面声明</w:t>
      </w:r>
    </w:p>
    <w:p w:rsidR="00FE50DD" w:rsidRDefault="00DB0C00">
      <w:pPr>
        <w:tabs>
          <w:tab w:val="left" w:pos="5580"/>
        </w:tabs>
        <w:spacing w:before="120" w:line="360" w:lineRule="auto"/>
        <w:ind w:leftChars="733" w:left="2239" w:hangingChars="250" w:hanging="700"/>
        <w:rPr>
          <w:rFonts w:ascii="仿宋" w:eastAsia="仿宋" w:hAnsi="仿宋"/>
          <w:sz w:val="28"/>
          <w:szCs w:val="28"/>
          <w:u w:val="single"/>
        </w:rPr>
      </w:pPr>
      <w:r>
        <w:rPr>
          <w:rFonts w:ascii="仿宋" w:eastAsia="仿宋" w:hAnsi="仿宋" w:hint="eastAsia"/>
          <w:sz w:val="28"/>
          <w:szCs w:val="28"/>
        </w:rPr>
        <w:t>8.8信用声明</w:t>
      </w:r>
    </w:p>
    <w:p w:rsidR="00FE50DD" w:rsidRDefault="00DB0C00">
      <w:pPr>
        <w:tabs>
          <w:tab w:val="left" w:pos="5580"/>
        </w:tabs>
        <w:spacing w:before="120" w:line="360" w:lineRule="auto"/>
        <w:ind w:leftChars="733" w:left="2239" w:hangingChars="250" w:hanging="700"/>
        <w:rPr>
          <w:rFonts w:ascii="仿宋" w:eastAsia="仿宋" w:hAnsi="仿宋"/>
          <w:sz w:val="28"/>
          <w:szCs w:val="28"/>
        </w:rPr>
      </w:pPr>
      <w:r>
        <w:rPr>
          <w:rFonts w:ascii="仿宋" w:eastAsia="仿宋" w:hAnsi="仿宋" w:hint="eastAsia"/>
          <w:sz w:val="28"/>
          <w:szCs w:val="28"/>
        </w:rPr>
        <w:t>8.9比选文件要求的其他资格证明文件</w:t>
      </w:r>
    </w:p>
    <w:p w:rsidR="00FE50DD" w:rsidRDefault="00DB0C00">
      <w:pPr>
        <w:spacing w:before="120" w:line="360" w:lineRule="auto"/>
        <w:ind w:firstLineChars="400" w:firstLine="1120"/>
        <w:rPr>
          <w:rFonts w:ascii="仿宋" w:eastAsia="仿宋" w:hAnsi="仿宋"/>
          <w:bCs/>
          <w:sz w:val="28"/>
          <w:szCs w:val="28"/>
        </w:rPr>
      </w:pPr>
      <w:r>
        <w:rPr>
          <w:rFonts w:ascii="仿宋" w:eastAsia="仿宋" w:hAnsi="仿宋" w:hint="eastAsia"/>
          <w:bCs/>
          <w:sz w:val="28"/>
          <w:szCs w:val="28"/>
        </w:rPr>
        <w:t>9.服务方案及承诺</w:t>
      </w:r>
    </w:p>
    <w:p w:rsidR="00FE50DD" w:rsidRDefault="00DB0C00">
      <w:pPr>
        <w:spacing w:before="120" w:line="360" w:lineRule="auto"/>
        <w:ind w:firstLineChars="400" w:firstLine="1120"/>
        <w:rPr>
          <w:rFonts w:ascii="仿宋" w:eastAsia="仿宋" w:hAnsi="仿宋"/>
          <w:bCs/>
          <w:sz w:val="28"/>
          <w:szCs w:val="28"/>
        </w:rPr>
      </w:pPr>
      <w:r>
        <w:rPr>
          <w:rFonts w:ascii="仿宋" w:eastAsia="仿宋" w:hAnsi="仿宋" w:hint="eastAsia"/>
          <w:bCs/>
          <w:sz w:val="28"/>
          <w:szCs w:val="28"/>
        </w:rPr>
        <w:t>10.拟派团队人员</w:t>
      </w:r>
    </w:p>
    <w:p w:rsidR="00FE50DD" w:rsidRDefault="00DB0C00">
      <w:pPr>
        <w:spacing w:before="120" w:line="360" w:lineRule="auto"/>
        <w:ind w:firstLineChars="400" w:firstLine="1120"/>
        <w:rPr>
          <w:rFonts w:ascii="仿宋" w:eastAsia="仿宋" w:hAnsi="仿宋"/>
          <w:bCs/>
          <w:sz w:val="28"/>
          <w:szCs w:val="28"/>
        </w:rPr>
      </w:pPr>
      <w:r>
        <w:rPr>
          <w:rFonts w:ascii="仿宋" w:eastAsia="仿宋" w:hAnsi="仿宋" w:hint="eastAsia"/>
          <w:bCs/>
          <w:sz w:val="28"/>
          <w:szCs w:val="28"/>
        </w:rPr>
        <w:t>11.参选人业绩</w:t>
      </w:r>
    </w:p>
    <w:p w:rsidR="00FE50DD" w:rsidRDefault="00DB0C00">
      <w:pPr>
        <w:spacing w:before="120" w:line="360" w:lineRule="auto"/>
        <w:ind w:firstLineChars="400" w:firstLine="1120"/>
        <w:rPr>
          <w:rFonts w:ascii="仿宋" w:eastAsia="仿宋" w:hAnsi="仿宋"/>
          <w:bCs/>
          <w:sz w:val="28"/>
          <w:szCs w:val="28"/>
        </w:rPr>
      </w:pPr>
      <w:r>
        <w:rPr>
          <w:rFonts w:ascii="仿宋" w:eastAsia="仿宋" w:hAnsi="仿宋" w:hint="eastAsia"/>
          <w:bCs/>
          <w:sz w:val="28"/>
          <w:szCs w:val="28"/>
        </w:rPr>
        <w:t>12.其他资料</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lastRenderedPageBreak/>
        <w:t>9.2     所有参选人和参选内容的资格证明文件均应当为合法、有效文件，否则将被视为该文件未递交。</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9.3     上述文件应当按照比选文件规定的格式填写、签署和盖章。</w:t>
      </w:r>
      <w:bookmarkStart w:id="250" w:name="_Toc109543165"/>
      <w:bookmarkStart w:id="251" w:name="_Toc520356155"/>
      <w:bookmarkStart w:id="252" w:name="_Toc109542345"/>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9.4    参选文件内容不全或字迹模糊辨认不清，导致参选文件不满足比选文件实质性要求的，按无效文件处理。</w:t>
      </w:r>
    </w:p>
    <w:p w:rsidR="00FE50DD" w:rsidRDefault="00DB0C00">
      <w:pPr>
        <w:spacing w:before="360" w:after="240" w:line="360" w:lineRule="auto"/>
        <w:rPr>
          <w:rFonts w:ascii="仿宋" w:eastAsia="仿宋" w:hAnsi="仿宋"/>
          <w:b/>
          <w:sz w:val="28"/>
          <w:szCs w:val="28"/>
        </w:rPr>
      </w:pPr>
      <w:bookmarkStart w:id="253" w:name="_Toc332807978"/>
      <w:bookmarkStart w:id="254" w:name="_Toc332808285"/>
      <w:bookmarkStart w:id="255" w:name="_Toc44504215"/>
      <w:r>
        <w:rPr>
          <w:rFonts w:ascii="仿宋" w:eastAsia="仿宋" w:hAnsi="仿宋" w:hint="eastAsia"/>
          <w:b/>
          <w:sz w:val="28"/>
          <w:szCs w:val="28"/>
        </w:rPr>
        <w:t>10.参选报价</w:t>
      </w:r>
      <w:bookmarkEnd w:id="250"/>
      <w:bookmarkEnd w:id="251"/>
      <w:bookmarkEnd w:id="252"/>
      <w:bookmarkEnd w:id="253"/>
      <w:bookmarkEnd w:id="254"/>
      <w:bookmarkEnd w:id="255"/>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10.1</w:t>
      </w:r>
      <w:r>
        <w:rPr>
          <w:rFonts w:ascii="仿宋" w:eastAsia="仿宋" w:hAnsi="仿宋" w:hint="eastAsia"/>
          <w:sz w:val="28"/>
          <w:szCs w:val="28"/>
        </w:rPr>
        <w:tab/>
        <w:t>所有参选报价均以人民币报价。参选人的参选报价应当遵守《中华人民共和国价格法》。同时，采购是以合同方式有偿取得服务的行为。为保证公平竞争，如有服务主体部分的赠与行为，按无效文件处理。</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10.2    参选人应当在参选分项报价说明表上标明参选有关服务的单价（如适用）和总价，并由法定代表人的授权代表签署。</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10.3    参选人须根据采购人提出的具体需求，针对每一服务内容，逐一分项报价。</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10.4     参选人对参选报价若有说明应当在报价一览表中注明，只有开标时唱出的报价和优惠才会在评审时予以考虑。采购人、采购咨询机构不接受可以选择的参选方案和报价。任何有选择的或者可以调整的参选方案和报价将被视为非响应性参选而导致其参选无效。</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10.</w:t>
      </w:r>
      <w:bookmarkStart w:id="256" w:name="_Ref467306513"/>
      <w:bookmarkStart w:id="257" w:name="_Toc109542346"/>
      <w:bookmarkStart w:id="258" w:name="_Toc109543166"/>
      <w:bookmarkStart w:id="259" w:name="_Toc520356156"/>
      <w:r>
        <w:rPr>
          <w:rFonts w:ascii="仿宋" w:eastAsia="仿宋" w:hAnsi="仿宋" w:hint="eastAsia"/>
          <w:sz w:val="28"/>
          <w:szCs w:val="28"/>
        </w:rPr>
        <w:t>5    参选人要按报价一览表(统一格式)的内容填写，并由法定代</w:t>
      </w:r>
      <w:r>
        <w:rPr>
          <w:rFonts w:ascii="仿宋" w:eastAsia="仿宋" w:hAnsi="仿宋" w:hint="eastAsia"/>
          <w:sz w:val="28"/>
          <w:szCs w:val="28"/>
        </w:rPr>
        <w:lastRenderedPageBreak/>
        <w:t>表人或者参选人代表签署。</w:t>
      </w:r>
    </w:p>
    <w:p w:rsidR="00FE50DD" w:rsidRDefault="00DB0C00">
      <w:pPr>
        <w:spacing w:before="120" w:line="360" w:lineRule="auto"/>
        <w:ind w:left="1120" w:hangingChars="400" w:hanging="1120"/>
        <w:rPr>
          <w:rFonts w:ascii="仿宋" w:eastAsia="仿宋" w:hAnsi="仿宋"/>
          <w:sz w:val="28"/>
          <w:szCs w:val="28"/>
        </w:rPr>
      </w:pPr>
      <w:r>
        <w:rPr>
          <w:rFonts w:ascii="仿宋" w:eastAsia="仿宋" w:hAnsi="仿宋" w:hint="eastAsia"/>
          <w:sz w:val="28"/>
          <w:szCs w:val="28"/>
        </w:rPr>
        <w:t>10.6    参选最低报价不作为中选的唯一理由。</w:t>
      </w:r>
    </w:p>
    <w:p w:rsidR="00FE50DD" w:rsidRDefault="00DB0C00">
      <w:pPr>
        <w:spacing w:before="360" w:after="240" w:line="360" w:lineRule="auto"/>
        <w:rPr>
          <w:rFonts w:ascii="仿宋" w:eastAsia="仿宋" w:hAnsi="仿宋"/>
          <w:b/>
          <w:sz w:val="28"/>
          <w:szCs w:val="28"/>
        </w:rPr>
      </w:pPr>
      <w:bookmarkStart w:id="260" w:name="_Toc332807980"/>
      <w:bookmarkStart w:id="261" w:name="_Toc332808287"/>
      <w:bookmarkStart w:id="262" w:name="_Toc109543167"/>
      <w:bookmarkStart w:id="263" w:name="_Toc109542347"/>
      <w:bookmarkStart w:id="264" w:name="_Toc44504217"/>
      <w:bookmarkStart w:id="265" w:name="_Toc520356157"/>
      <w:bookmarkEnd w:id="256"/>
      <w:bookmarkEnd w:id="257"/>
      <w:bookmarkEnd w:id="258"/>
      <w:bookmarkEnd w:id="259"/>
      <w:r>
        <w:rPr>
          <w:rFonts w:ascii="仿宋" w:eastAsia="仿宋" w:hAnsi="仿宋" w:hint="eastAsia"/>
          <w:b/>
          <w:sz w:val="28"/>
          <w:szCs w:val="28"/>
        </w:rPr>
        <w:t>11.参选有效期</w:t>
      </w:r>
      <w:bookmarkEnd w:id="260"/>
      <w:bookmarkEnd w:id="261"/>
      <w:bookmarkEnd w:id="262"/>
      <w:bookmarkEnd w:id="263"/>
      <w:bookmarkEnd w:id="264"/>
      <w:bookmarkEnd w:id="265"/>
    </w:p>
    <w:p w:rsidR="00FE50DD" w:rsidRDefault="00DB0C00" w:rsidP="00DB0C00">
      <w:pPr>
        <w:spacing w:before="120" w:line="360" w:lineRule="auto"/>
        <w:ind w:leftChars="-19" w:left="1265" w:hangingChars="466" w:hanging="1305"/>
        <w:rPr>
          <w:rFonts w:ascii="仿宋" w:eastAsia="仿宋" w:hAnsi="仿宋"/>
          <w:sz w:val="28"/>
          <w:szCs w:val="28"/>
        </w:rPr>
      </w:pPr>
      <w:r>
        <w:rPr>
          <w:rFonts w:ascii="仿宋" w:eastAsia="仿宋" w:hAnsi="仿宋" w:hint="eastAsia"/>
          <w:sz w:val="28"/>
          <w:szCs w:val="28"/>
        </w:rPr>
        <w:t>11.1</w:t>
      </w:r>
      <w:r>
        <w:rPr>
          <w:rFonts w:ascii="仿宋" w:eastAsia="仿宋" w:hAnsi="仿宋" w:hint="eastAsia"/>
          <w:sz w:val="28"/>
          <w:szCs w:val="28"/>
        </w:rPr>
        <w:tab/>
        <w:t>本项目参选文件的有效期详见《参选人须知资料表》。有效期短于该规定期限的参选属于无效文件情形。</w:t>
      </w:r>
    </w:p>
    <w:p w:rsidR="00FE50DD" w:rsidRDefault="00DB0C00" w:rsidP="00DB0C00">
      <w:pPr>
        <w:spacing w:before="120" w:line="360" w:lineRule="auto"/>
        <w:ind w:leftChars="-19" w:left="1265" w:hangingChars="466" w:hanging="1305"/>
        <w:rPr>
          <w:rFonts w:ascii="仿宋" w:eastAsia="仿宋" w:hAnsi="仿宋"/>
          <w:sz w:val="28"/>
          <w:szCs w:val="28"/>
        </w:rPr>
      </w:pPr>
      <w:r>
        <w:rPr>
          <w:rFonts w:ascii="仿宋" w:eastAsia="仿宋" w:hAnsi="仿宋" w:hint="eastAsia"/>
          <w:sz w:val="28"/>
          <w:szCs w:val="28"/>
        </w:rPr>
        <w:t>11.2</w:t>
      </w:r>
      <w:r>
        <w:rPr>
          <w:rFonts w:ascii="仿宋" w:eastAsia="仿宋" w:hAnsi="仿宋" w:hint="eastAsia"/>
          <w:sz w:val="28"/>
          <w:szCs w:val="28"/>
        </w:rPr>
        <w:tab/>
        <w:t>采购人、采购咨询机构可以根据实际情况，在原参选有效期截止之前，要求参选人同意延长参选文件的有效期。</w:t>
      </w:r>
      <w:bookmarkStart w:id="266" w:name="_Toc520356158"/>
      <w:bookmarkStart w:id="267" w:name="_Toc109543168"/>
      <w:bookmarkStart w:id="268" w:name="_Toc109542348"/>
    </w:p>
    <w:p w:rsidR="00FE50DD" w:rsidRDefault="00DB0C00">
      <w:pPr>
        <w:spacing w:before="360" w:after="240" w:line="360" w:lineRule="auto"/>
        <w:rPr>
          <w:rFonts w:ascii="仿宋" w:eastAsia="仿宋" w:hAnsi="仿宋"/>
          <w:b/>
          <w:sz w:val="28"/>
          <w:szCs w:val="28"/>
        </w:rPr>
      </w:pPr>
      <w:bookmarkStart w:id="269" w:name="_Toc44504218"/>
      <w:bookmarkStart w:id="270" w:name="_Toc332807981"/>
      <w:bookmarkStart w:id="271" w:name="_Toc332808288"/>
      <w:r>
        <w:rPr>
          <w:rFonts w:ascii="仿宋" w:eastAsia="仿宋" w:hAnsi="仿宋" w:hint="eastAsia"/>
          <w:b/>
          <w:sz w:val="28"/>
          <w:szCs w:val="28"/>
        </w:rPr>
        <w:t>12.参选文件的签署</w:t>
      </w:r>
      <w:bookmarkEnd w:id="266"/>
      <w:r>
        <w:rPr>
          <w:rFonts w:ascii="仿宋" w:eastAsia="仿宋" w:hAnsi="仿宋" w:hint="eastAsia"/>
          <w:b/>
          <w:sz w:val="28"/>
          <w:szCs w:val="28"/>
        </w:rPr>
        <w:t>及规定</w:t>
      </w:r>
      <w:bookmarkEnd w:id="267"/>
      <w:bookmarkEnd w:id="268"/>
      <w:bookmarkEnd w:id="269"/>
      <w:bookmarkEnd w:id="270"/>
      <w:bookmarkEnd w:id="271"/>
    </w:p>
    <w:p w:rsidR="00FE50DD" w:rsidRDefault="00DB0C00">
      <w:pPr>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12.1</w:t>
      </w:r>
      <w:r>
        <w:rPr>
          <w:rFonts w:ascii="仿宋" w:eastAsia="仿宋" w:hAnsi="仿宋" w:hint="eastAsia"/>
          <w:sz w:val="28"/>
          <w:szCs w:val="28"/>
        </w:rPr>
        <w:tab/>
        <w:t>参选人应当准备参选文件正本份、副本份和电子版份（见《参选人须知资料表》中规定），每份参选文件须清楚地标明“正本”、“副本”、“电子版”字样。若正本和副本不符，以纸质正本为准。</w:t>
      </w:r>
    </w:p>
    <w:p w:rsidR="00FE50DD" w:rsidRDefault="00DB0C00">
      <w:pPr>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12.2</w:t>
      </w:r>
      <w:r>
        <w:rPr>
          <w:rFonts w:ascii="仿宋" w:eastAsia="仿宋" w:hAnsi="仿宋" w:hint="eastAsia"/>
          <w:sz w:val="28"/>
          <w:szCs w:val="28"/>
        </w:rPr>
        <w:tab/>
        <w:t>《参选文件》的正本及《报价一览表》需打印或者用不褪色墨水书写，并由参选人的法定代表人的授权代表在参选文件上签字并加盖单位印章。授权代表须持有书面的“法定代表人的授权委托书”，并将其附在参选文件中。如对参选文件进行了修改，则应当由参选人的法定代表人的授权代表在修改的每一页上签字。参选文件的副本可以采用正本的复印件。</w:t>
      </w:r>
    </w:p>
    <w:p w:rsidR="00FE50DD" w:rsidRDefault="00DB0C00">
      <w:pPr>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lastRenderedPageBreak/>
        <w:t>12.3</w:t>
      </w:r>
      <w:r>
        <w:rPr>
          <w:rFonts w:ascii="仿宋" w:eastAsia="仿宋" w:hAnsi="仿宋" w:hint="eastAsia"/>
          <w:sz w:val="28"/>
          <w:szCs w:val="28"/>
        </w:rPr>
        <w:tab/>
        <w:t>任何行间插字、涂改和增删，必须由参选文件法定代表人的授权代表签字或者加盖公章后才有效。</w:t>
      </w:r>
    </w:p>
    <w:p w:rsidR="00FE50DD" w:rsidRDefault="00DB0C00">
      <w:pPr>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12.4</w:t>
      </w:r>
      <w:r>
        <w:rPr>
          <w:rFonts w:ascii="仿宋" w:eastAsia="仿宋" w:hAnsi="仿宋" w:hint="eastAsia"/>
          <w:sz w:val="28"/>
          <w:szCs w:val="28"/>
        </w:rPr>
        <w:tab/>
        <w:t>参选文件因字迹潦草或者表达不清所引起的后果由参选人负责。</w:t>
      </w:r>
      <w:bookmarkStart w:id="272" w:name="_Toc109543169"/>
      <w:bookmarkStart w:id="273" w:name="_Toc109542349"/>
      <w:bookmarkStart w:id="274" w:name="_Toc332808289"/>
      <w:bookmarkStart w:id="275" w:name="_Toc332807982"/>
      <w:bookmarkStart w:id="276" w:name="_Toc520356159"/>
    </w:p>
    <w:p w:rsidR="00FE50DD" w:rsidRDefault="00DB0C00">
      <w:pPr>
        <w:rPr>
          <w:rFonts w:ascii="黑体" w:eastAsia="黑体" w:hAnsi="黑体"/>
          <w:szCs w:val="28"/>
        </w:rPr>
      </w:pPr>
      <w:bookmarkStart w:id="277" w:name="_Toc4643"/>
      <w:bookmarkStart w:id="278" w:name="_Toc32654"/>
      <w:bookmarkStart w:id="279" w:name="_Toc95228159"/>
      <w:bookmarkStart w:id="280" w:name="_Toc44504219"/>
      <w:bookmarkStart w:id="281" w:name="_Toc12967"/>
      <w:bookmarkStart w:id="282" w:name="_Toc44689590"/>
      <w:r>
        <w:rPr>
          <w:rFonts w:hint="eastAsia"/>
        </w:rPr>
        <w:t>四、参选文件的递交</w:t>
      </w:r>
      <w:bookmarkStart w:id="283" w:name="_Toc520356160"/>
      <w:bookmarkStart w:id="284" w:name="_Toc109542350"/>
      <w:bookmarkStart w:id="285" w:name="_Toc109543170"/>
      <w:bookmarkEnd w:id="272"/>
      <w:bookmarkEnd w:id="273"/>
      <w:bookmarkEnd w:id="274"/>
      <w:bookmarkEnd w:id="275"/>
      <w:bookmarkEnd w:id="276"/>
      <w:bookmarkEnd w:id="277"/>
      <w:bookmarkEnd w:id="278"/>
      <w:bookmarkEnd w:id="279"/>
      <w:bookmarkEnd w:id="280"/>
      <w:bookmarkEnd w:id="281"/>
      <w:bookmarkEnd w:id="282"/>
    </w:p>
    <w:p w:rsidR="00FE50DD" w:rsidRDefault="00DB0C00">
      <w:pPr>
        <w:spacing w:before="360" w:after="240" w:line="360" w:lineRule="auto"/>
        <w:rPr>
          <w:rFonts w:ascii="仿宋" w:eastAsia="仿宋" w:hAnsi="仿宋"/>
          <w:b/>
          <w:sz w:val="28"/>
          <w:szCs w:val="28"/>
        </w:rPr>
      </w:pPr>
      <w:bookmarkStart w:id="286" w:name="_Toc332807983"/>
      <w:bookmarkStart w:id="287" w:name="_Toc332808290"/>
      <w:bookmarkStart w:id="288" w:name="_Toc44504220"/>
      <w:r>
        <w:rPr>
          <w:rFonts w:ascii="仿宋" w:eastAsia="仿宋" w:hAnsi="仿宋" w:hint="eastAsia"/>
          <w:b/>
          <w:sz w:val="28"/>
          <w:szCs w:val="28"/>
        </w:rPr>
        <w:t>13.参选文件的密封和标记</w:t>
      </w:r>
      <w:bookmarkEnd w:id="283"/>
      <w:bookmarkEnd w:id="284"/>
      <w:bookmarkEnd w:id="285"/>
      <w:bookmarkEnd w:id="286"/>
      <w:bookmarkEnd w:id="287"/>
      <w:bookmarkEnd w:id="288"/>
    </w:p>
    <w:p w:rsidR="00FE50DD" w:rsidRDefault="00DB0C00">
      <w:pPr>
        <w:spacing w:before="120" w:line="360" w:lineRule="auto"/>
        <w:ind w:left="1218" w:hangingChars="435" w:hanging="1218"/>
        <w:rPr>
          <w:rFonts w:ascii="仿宋" w:eastAsia="仿宋" w:hAnsi="仿宋"/>
          <w:sz w:val="28"/>
          <w:szCs w:val="28"/>
        </w:rPr>
      </w:pPr>
      <w:r>
        <w:rPr>
          <w:rFonts w:ascii="仿宋" w:eastAsia="仿宋" w:hAnsi="仿宋" w:hint="eastAsia"/>
          <w:sz w:val="28"/>
          <w:szCs w:val="28"/>
        </w:rPr>
        <w:t>13.1     参选文件必须密封递交。对封装材料及样式不作特别规定，但参选人应当保证其封装的可靠性，不致因搬运、堆放等原因散开。参选时，参选人应当将参选文件正本以密封袋/箱单独密封，所有的副本以密封袋/箱单独密封，电子版以密封袋/箱单独密封，或者正、副本、电子版密封袋/箱放入一个密封包装箱里。密封袋/箱正面和参选文件封面须标明“正本”、“副本”、“电子版”字样。</w:t>
      </w:r>
    </w:p>
    <w:p w:rsidR="00FE50DD" w:rsidRDefault="00DB0C00">
      <w:pPr>
        <w:spacing w:before="120" w:line="360" w:lineRule="auto"/>
        <w:ind w:left="1218" w:hangingChars="435" w:hanging="1218"/>
        <w:rPr>
          <w:rFonts w:ascii="仿宋" w:eastAsia="仿宋" w:hAnsi="仿宋"/>
          <w:sz w:val="28"/>
          <w:szCs w:val="28"/>
        </w:rPr>
      </w:pPr>
      <w:r>
        <w:rPr>
          <w:rFonts w:ascii="仿宋" w:eastAsia="仿宋" w:hAnsi="仿宋" w:hint="eastAsia"/>
          <w:sz w:val="28"/>
          <w:szCs w:val="28"/>
        </w:rPr>
        <w:t>13.2    为方便开标唱标，参选人应将 “报价一览表”单独密封，并在包装袋/箱上标明“报价一览表”字样，在参选时单独递交。“报价一览表”中报价与参选文件正本报价相一致，若不一致则以“报价一览表”价格为准。</w:t>
      </w:r>
    </w:p>
    <w:p w:rsidR="00FE50DD" w:rsidRDefault="00DB0C00">
      <w:pPr>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13.3     在第14.1款、第14.2款、第14.3款规定的及其他有关包装袋/箱上均应当：</w:t>
      </w:r>
    </w:p>
    <w:p w:rsidR="00FE50DD" w:rsidRDefault="00DB0C00">
      <w:pPr>
        <w:spacing w:before="120" w:line="360" w:lineRule="auto"/>
        <w:ind w:left="1218" w:hangingChars="435" w:hanging="1218"/>
        <w:rPr>
          <w:rFonts w:ascii="仿宋" w:eastAsia="仿宋" w:hAnsi="仿宋"/>
          <w:sz w:val="28"/>
          <w:szCs w:val="28"/>
        </w:rPr>
      </w:pPr>
      <w:r>
        <w:rPr>
          <w:rFonts w:ascii="仿宋" w:eastAsia="仿宋" w:hAnsi="仿宋" w:hint="eastAsia"/>
          <w:sz w:val="28"/>
          <w:szCs w:val="28"/>
        </w:rPr>
        <w:t>13.3.1   所有包装袋/箱应清楚标明递交至比选公告中指明的参选地址。</w:t>
      </w:r>
    </w:p>
    <w:p w:rsidR="00FE50DD" w:rsidRDefault="00DB0C00">
      <w:pPr>
        <w:spacing w:before="120" w:line="360" w:lineRule="auto"/>
        <w:ind w:left="1218" w:hangingChars="435" w:hanging="1218"/>
        <w:rPr>
          <w:rFonts w:ascii="仿宋" w:eastAsia="仿宋" w:hAnsi="仿宋"/>
          <w:sz w:val="28"/>
          <w:szCs w:val="28"/>
        </w:rPr>
      </w:pPr>
      <w:r>
        <w:rPr>
          <w:rFonts w:ascii="仿宋" w:eastAsia="仿宋" w:hAnsi="仿宋" w:hint="eastAsia"/>
          <w:sz w:val="28"/>
          <w:szCs w:val="28"/>
        </w:rPr>
        <w:lastRenderedPageBreak/>
        <w:t>13.3.2   注明比选公告中指明的服务名称、项目编号、包号和“在（参选截止时间 ）之前不得启封”的字样。</w:t>
      </w:r>
    </w:p>
    <w:p w:rsidR="00FE50DD" w:rsidRDefault="00DB0C00">
      <w:pPr>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13.3.3   在包装袋/箱的封装处加盖参选人单位公章或者由法定代表人的授权代表签字。</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13.4</w:t>
      </w:r>
      <w:r>
        <w:rPr>
          <w:rFonts w:ascii="仿宋" w:eastAsia="仿宋" w:hAnsi="仿宋" w:hint="eastAsia"/>
          <w:sz w:val="28"/>
          <w:szCs w:val="28"/>
        </w:rPr>
        <w:tab/>
        <w:t>拒收情形：</w:t>
      </w:r>
    </w:p>
    <w:p w:rsidR="00FE50DD" w:rsidRDefault="00DB0C00">
      <w:pPr>
        <w:spacing w:before="120" w:line="360" w:lineRule="auto"/>
        <w:ind w:leftChars="513" w:left="1077"/>
        <w:rPr>
          <w:rFonts w:ascii="仿宋" w:eastAsia="仿宋" w:hAnsi="仿宋"/>
          <w:sz w:val="28"/>
          <w:szCs w:val="28"/>
        </w:rPr>
      </w:pPr>
      <w:r>
        <w:rPr>
          <w:rFonts w:ascii="仿宋" w:eastAsia="仿宋" w:hAnsi="仿宋" w:hint="eastAsia"/>
          <w:sz w:val="28"/>
          <w:szCs w:val="28"/>
        </w:rPr>
        <w:t>采购人、采购咨询机构将拒绝接收未按照比选文件要求密封的参选文件。</w:t>
      </w:r>
    </w:p>
    <w:p w:rsidR="00FE50DD" w:rsidRDefault="00DB0C00">
      <w:pPr>
        <w:spacing w:before="360" w:after="240" w:line="360" w:lineRule="auto"/>
        <w:rPr>
          <w:rFonts w:ascii="仿宋" w:eastAsia="仿宋" w:hAnsi="仿宋"/>
          <w:b/>
          <w:sz w:val="28"/>
          <w:szCs w:val="28"/>
        </w:rPr>
      </w:pPr>
      <w:bookmarkStart w:id="289" w:name="_Toc332807984"/>
      <w:bookmarkStart w:id="290" w:name="_Toc332808291"/>
      <w:bookmarkStart w:id="291" w:name="_Toc44504221"/>
      <w:r>
        <w:rPr>
          <w:rFonts w:ascii="仿宋" w:eastAsia="仿宋" w:hAnsi="仿宋" w:hint="eastAsia"/>
          <w:b/>
          <w:sz w:val="28"/>
          <w:szCs w:val="28"/>
        </w:rPr>
        <w:t>14.参选截止期限</w:t>
      </w:r>
      <w:bookmarkEnd w:id="289"/>
      <w:bookmarkEnd w:id="290"/>
      <w:bookmarkEnd w:id="291"/>
    </w:p>
    <w:p w:rsidR="00FE50DD" w:rsidRDefault="00DB0C00">
      <w:pPr>
        <w:pStyle w:val="a4"/>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14.1</w:t>
      </w:r>
      <w:r>
        <w:rPr>
          <w:rFonts w:ascii="仿宋" w:eastAsia="仿宋" w:hAnsi="仿宋" w:hint="eastAsia"/>
          <w:sz w:val="28"/>
          <w:szCs w:val="28"/>
        </w:rPr>
        <w:tab/>
        <w:t>参选人应当在比选公告中规定的截止时间内，将参选文件递交采购人、采购咨询机构，递交地点应当是比选公告中规定的地址。</w:t>
      </w:r>
    </w:p>
    <w:p w:rsidR="00FE50DD" w:rsidRDefault="00DB0C00">
      <w:pPr>
        <w:pStyle w:val="a4"/>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14.2</w:t>
      </w:r>
      <w:r>
        <w:rPr>
          <w:rFonts w:ascii="仿宋" w:eastAsia="仿宋" w:hAnsi="仿宋" w:hint="eastAsia"/>
          <w:sz w:val="28"/>
          <w:szCs w:val="28"/>
        </w:rPr>
        <w:tab/>
        <w:t>采购人、采购咨询机构有权按本须知的规定，通过修改比选文件延长参选截止时间。在此情况下，采购人、采购咨询机构和参选人受参选截止时间制约的所有权利和义务均应当延长至新的截止期。</w:t>
      </w:r>
    </w:p>
    <w:p w:rsidR="00FE50DD" w:rsidRDefault="00DB0C00">
      <w:pPr>
        <w:pStyle w:val="a4"/>
        <w:spacing w:before="120" w:line="360" w:lineRule="auto"/>
        <w:ind w:left="1260" w:hangingChars="450" w:hanging="1260"/>
        <w:rPr>
          <w:rFonts w:ascii="仿宋" w:eastAsia="仿宋" w:hAnsi="仿宋"/>
          <w:sz w:val="28"/>
          <w:szCs w:val="28"/>
        </w:rPr>
      </w:pPr>
      <w:r>
        <w:rPr>
          <w:rFonts w:ascii="仿宋" w:eastAsia="仿宋" w:hAnsi="仿宋" w:hint="eastAsia"/>
          <w:sz w:val="28"/>
          <w:szCs w:val="28"/>
        </w:rPr>
        <w:t>14.3</w:t>
      </w:r>
      <w:r>
        <w:rPr>
          <w:rFonts w:ascii="仿宋" w:eastAsia="仿宋" w:hAnsi="仿宋" w:hint="eastAsia"/>
          <w:sz w:val="28"/>
          <w:szCs w:val="28"/>
        </w:rPr>
        <w:tab/>
        <w:t>拒收情形：</w:t>
      </w:r>
    </w:p>
    <w:p w:rsidR="00FE50DD" w:rsidRDefault="00DB0C00">
      <w:pPr>
        <w:pStyle w:val="a4"/>
        <w:spacing w:before="120" w:line="360" w:lineRule="auto"/>
        <w:ind w:leftChars="665" w:left="1396"/>
        <w:rPr>
          <w:rFonts w:ascii="仿宋" w:eastAsia="仿宋" w:hAnsi="仿宋"/>
          <w:sz w:val="28"/>
          <w:szCs w:val="28"/>
        </w:rPr>
      </w:pPr>
      <w:r>
        <w:rPr>
          <w:rFonts w:ascii="仿宋" w:eastAsia="仿宋" w:hAnsi="仿宋" w:hint="eastAsia"/>
          <w:sz w:val="28"/>
          <w:szCs w:val="28"/>
        </w:rPr>
        <w:t>采购人、采购咨询机构将拒绝接收在本须知规定的参选截止时间后逾期送达的任何参选文件。</w:t>
      </w:r>
    </w:p>
    <w:p w:rsidR="00FE50DD" w:rsidRDefault="00DB0C00">
      <w:pPr>
        <w:spacing w:before="360" w:after="240" w:line="360" w:lineRule="auto"/>
        <w:rPr>
          <w:rFonts w:ascii="仿宋" w:eastAsia="仿宋" w:hAnsi="仿宋"/>
          <w:b/>
          <w:sz w:val="28"/>
          <w:szCs w:val="28"/>
        </w:rPr>
      </w:pPr>
      <w:bookmarkStart w:id="292" w:name="_Toc44504222"/>
      <w:bookmarkStart w:id="293" w:name="_Toc332808292"/>
      <w:bookmarkStart w:id="294" w:name="_Toc332807985"/>
      <w:r>
        <w:rPr>
          <w:rFonts w:ascii="仿宋" w:eastAsia="仿宋" w:hAnsi="仿宋" w:hint="eastAsia"/>
          <w:b/>
          <w:sz w:val="28"/>
          <w:szCs w:val="28"/>
        </w:rPr>
        <w:t>15.参选文件的修改与撤回</w:t>
      </w:r>
      <w:bookmarkEnd w:id="292"/>
      <w:bookmarkEnd w:id="293"/>
      <w:bookmarkEnd w:id="294"/>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lastRenderedPageBreak/>
        <w:t>15.1</w:t>
      </w:r>
      <w:r>
        <w:rPr>
          <w:rFonts w:ascii="仿宋" w:eastAsia="仿宋" w:hAnsi="仿宋" w:hint="eastAsia"/>
          <w:sz w:val="28"/>
          <w:szCs w:val="28"/>
        </w:rPr>
        <w:tab/>
        <w:t>参选人在参选截止时间前，可以对所递交的参选文件进行补充、修改或者撤回，并书面通知采购人或者采购咨询机构。补充、修改的内容应当按照比选文件要求签署、盖章、密封后，作为参选文件的组成部分。</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15.2</w:t>
      </w:r>
      <w:r>
        <w:rPr>
          <w:rFonts w:ascii="仿宋" w:eastAsia="仿宋" w:hAnsi="仿宋" w:hint="eastAsia"/>
          <w:sz w:val="28"/>
          <w:szCs w:val="28"/>
        </w:rPr>
        <w:tab/>
        <w:t>参选截止时间后，参选人不得对其参选文件做任何修改。</w:t>
      </w:r>
    </w:p>
    <w:p w:rsidR="00FE50DD" w:rsidRDefault="00DB0C00">
      <w:pPr>
        <w:rPr>
          <w:rFonts w:ascii="黑体" w:eastAsia="黑体" w:hAnsi="黑体"/>
          <w:szCs w:val="28"/>
        </w:rPr>
      </w:pPr>
      <w:bookmarkStart w:id="295" w:name="_Toc332807986"/>
      <w:bookmarkStart w:id="296" w:name="_Toc21591"/>
      <w:bookmarkStart w:id="297" w:name="_Toc95228160"/>
      <w:bookmarkStart w:id="298" w:name="_Toc28298"/>
      <w:bookmarkStart w:id="299" w:name="_Toc332808293"/>
      <w:bookmarkStart w:id="300" w:name="_Toc44504223"/>
      <w:bookmarkStart w:id="301" w:name="_Toc11104"/>
      <w:bookmarkStart w:id="302" w:name="_Toc44689591"/>
      <w:r>
        <w:rPr>
          <w:rFonts w:hint="eastAsia"/>
        </w:rPr>
        <w:t>五、开标及评审</w:t>
      </w:r>
      <w:bookmarkStart w:id="303" w:name="_Toc109542354"/>
      <w:bookmarkStart w:id="304" w:name="_Toc109543174"/>
      <w:bookmarkStart w:id="305" w:name="_Toc520356164"/>
      <w:bookmarkEnd w:id="295"/>
      <w:bookmarkEnd w:id="296"/>
      <w:bookmarkEnd w:id="297"/>
      <w:bookmarkEnd w:id="298"/>
      <w:bookmarkEnd w:id="299"/>
      <w:bookmarkEnd w:id="300"/>
      <w:bookmarkEnd w:id="301"/>
      <w:bookmarkEnd w:id="302"/>
    </w:p>
    <w:p w:rsidR="00FE50DD" w:rsidRDefault="00DB0C00">
      <w:pPr>
        <w:spacing w:before="360" w:after="240" w:line="360" w:lineRule="auto"/>
        <w:rPr>
          <w:rFonts w:ascii="仿宋" w:eastAsia="仿宋" w:hAnsi="仿宋"/>
          <w:b/>
          <w:sz w:val="28"/>
          <w:szCs w:val="28"/>
        </w:rPr>
      </w:pPr>
      <w:bookmarkStart w:id="306" w:name="_Toc332808294"/>
      <w:bookmarkStart w:id="307" w:name="_Toc332807987"/>
      <w:bookmarkStart w:id="308" w:name="_Toc44504224"/>
      <w:r>
        <w:rPr>
          <w:rFonts w:ascii="仿宋" w:eastAsia="仿宋" w:hAnsi="仿宋" w:hint="eastAsia"/>
          <w:b/>
          <w:sz w:val="28"/>
          <w:szCs w:val="28"/>
        </w:rPr>
        <w:t>16.开标</w:t>
      </w:r>
      <w:bookmarkEnd w:id="303"/>
      <w:bookmarkEnd w:id="304"/>
      <w:bookmarkEnd w:id="305"/>
      <w:bookmarkEnd w:id="306"/>
      <w:bookmarkEnd w:id="307"/>
      <w:bookmarkEnd w:id="308"/>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16.1</w:t>
      </w:r>
      <w:r>
        <w:rPr>
          <w:rFonts w:ascii="仿宋" w:eastAsia="仿宋" w:hAnsi="仿宋" w:hint="eastAsia"/>
          <w:sz w:val="28"/>
          <w:szCs w:val="28"/>
        </w:rPr>
        <w:tab/>
        <w:t>开标应当在比选文件确定的提交参选文件截止时间的同一时间进行。开标地点应当为比选文件中预先确定的地点。采购人或者采购咨询机构应当对开标、评审现场活动进行全程录音录像。录音录像应当清晰可辨，音像资料作为比选文件一并存档。</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16.2    开标时，应当由参选人或者其推选的代表检查参选文件的密封情况；经确认无误后，由采购人或者采购咨询机构工作人员当众拆封，宣布参选人名称、参选价格和比选文件规定的需要宣布的其他内容。</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16.3    除了按照本须知的规定原封退回迟到的参选文件之外，采购人、采购咨询机构开标时不得拒绝任何参选截止时间前的参选。</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 xml:space="preserve">16.4    </w:t>
      </w:r>
      <w:bookmarkStart w:id="309" w:name="_Toc520356165"/>
      <w:r>
        <w:rPr>
          <w:rFonts w:ascii="仿宋" w:eastAsia="仿宋" w:hAnsi="仿宋" w:hint="eastAsia"/>
          <w:sz w:val="28"/>
          <w:szCs w:val="28"/>
        </w:rPr>
        <w:t>开标过程应当由采购人或者采购咨询机构负责记录，由参加开标的各参选人代表和相关工作人员签字确认后随比选文</w:t>
      </w:r>
      <w:r>
        <w:rPr>
          <w:rFonts w:ascii="仿宋" w:eastAsia="仿宋" w:hAnsi="仿宋" w:hint="eastAsia"/>
          <w:sz w:val="28"/>
          <w:szCs w:val="28"/>
        </w:rPr>
        <w:lastRenderedPageBreak/>
        <w:t>件一并存档。参选人代表对开标过程和开标记录有疑义，以及认为采购人、采购咨询机构相关工作人员有需要回避的情形的，应当场提出询问或者回避申请。采购人、采购咨询机构对参选人代表提出的询问或者回避申请应当及时处理。参选人未参加开标的，视同认可开标结果。</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 xml:space="preserve">16.5    </w:t>
      </w:r>
      <w:r>
        <w:rPr>
          <w:rFonts w:ascii="仿宋" w:eastAsia="仿宋" w:hAnsi="仿宋" w:hint="eastAsia"/>
          <w:b/>
          <w:bCs/>
          <w:sz w:val="28"/>
          <w:szCs w:val="28"/>
        </w:rPr>
        <w:t>比选公告一个公示期为5个工作日及以上，公示结束后报名供应商不足2家的，再延长一个公示期。公示期结束后，最终报名或在指定的地点及规定的时间内，递交文件的供应商只有2家的，可与2家供应商开展比选工作。不足2家的，采购人择期重新组织比选工作。</w:t>
      </w:r>
    </w:p>
    <w:p w:rsidR="00FE50DD" w:rsidRDefault="00DB0C00">
      <w:pPr>
        <w:spacing w:before="360" w:after="240" w:line="360" w:lineRule="auto"/>
        <w:rPr>
          <w:rFonts w:ascii="仿宋" w:eastAsia="仿宋" w:hAnsi="仿宋"/>
          <w:b/>
          <w:bCs/>
          <w:kern w:val="0"/>
          <w:sz w:val="28"/>
          <w:szCs w:val="28"/>
        </w:rPr>
      </w:pPr>
      <w:bookmarkStart w:id="310" w:name="_Toc44504225"/>
      <w:bookmarkStart w:id="311" w:name="_Toc332808295"/>
      <w:bookmarkStart w:id="312" w:name="_Toc109543175"/>
      <w:bookmarkStart w:id="313" w:name="_Toc109542355"/>
      <w:bookmarkStart w:id="314" w:name="_Toc332807988"/>
      <w:r>
        <w:rPr>
          <w:rFonts w:ascii="仿宋" w:eastAsia="仿宋" w:hAnsi="仿宋" w:hint="eastAsia"/>
          <w:b/>
          <w:bCs/>
          <w:kern w:val="0"/>
          <w:sz w:val="28"/>
          <w:szCs w:val="28"/>
        </w:rPr>
        <w:t>17.</w:t>
      </w:r>
      <w:bookmarkEnd w:id="309"/>
      <w:r>
        <w:rPr>
          <w:rFonts w:ascii="仿宋" w:eastAsia="仿宋" w:hAnsi="仿宋" w:hint="eastAsia"/>
          <w:b/>
          <w:bCs/>
          <w:kern w:val="0"/>
          <w:sz w:val="28"/>
          <w:szCs w:val="28"/>
        </w:rPr>
        <w:t>组建评审委员会</w:t>
      </w:r>
      <w:bookmarkEnd w:id="310"/>
      <w:bookmarkEnd w:id="311"/>
      <w:bookmarkEnd w:id="312"/>
      <w:bookmarkEnd w:id="313"/>
      <w:bookmarkEnd w:id="314"/>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17.1    评审委员会根据比选采购服务的特点，依法进行组建并负责评审工作。</w:t>
      </w:r>
    </w:p>
    <w:p w:rsidR="00FE50DD" w:rsidRDefault="00DB0C00">
      <w:pPr>
        <w:spacing w:before="360" w:after="240" w:line="360" w:lineRule="auto"/>
        <w:rPr>
          <w:rFonts w:ascii="仿宋" w:eastAsia="仿宋" w:hAnsi="仿宋"/>
          <w:b/>
          <w:bCs/>
          <w:kern w:val="0"/>
          <w:sz w:val="28"/>
          <w:szCs w:val="28"/>
        </w:rPr>
      </w:pPr>
      <w:bookmarkStart w:id="315" w:name="_Toc332807989"/>
      <w:bookmarkStart w:id="316" w:name="_Toc44504226"/>
      <w:bookmarkStart w:id="317" w:name="_Toc332808296"/>
      <w:r>
        <w:rPr>
          <w:rFonts w:ascii="仿宋" w:eastAsia="仿宋" w:hAnsi="仿宋" w:hint="eastAsia"/>
          <w:b/>
          <w:bCs/>
          <w:kern w:val="0"/>
          <w:sz w:val="28"/>
          <w:szCs w:val="28"/>
        </w:rPr>
        <w:t>18.参选文件的审查与澄清</w:t>
      </w:r>
      <w:bookmarkEnd w:id="315"/>
      <w:bookmarkEnd w:id="316"/>
      <w:bookmarkEnd w:id="317"/>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18.1    参选文件的审查</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18.1.1  资格性审查：公开比选采购项目开标结束后，采购人应当依法对参选人的资格性、符合性进行审查。</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18.1.2  符合性审查：评审委员会应当对符合资格的参选人的参选文件进行符合性审查，以确定其是否满足比选文件的实质性要</w:t>
      </w:r>
      <w:r>
        <w:rPr>
          <w:rFonts w:ascii="仿宋" w:eastAsia="仿宋" w:hAnsi="仿宋" w:hint="eastAsia"/>
          <w:sz w:val="28"/>
          <w:szCs w:val="28"/>
        </w:rPr>
        <w:lastRenderedPageBreak/>
        <w:t>求。</w:t>
      </w:r>
      <w:bookmarkStart w:id="318" w:name="_Toc109542356"/>
      <w:bookmarkStart w:id="319" w:name="_Toc109542561"/>
      <w:bookmarkStart w:id="320" w:name="_Toc109543176"/>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18.2</w:t>
      </w:r>
      <w:r>
        <w:rPr>
          <w:rFonts w:ascii="仿宋" w:eastAsia="仿宋" w:hAnsi="仿宋" w:hint="eastAsia"/>
          <w:sz w:val="28"/>
          <w:szCs w:val="28"/>
        </w:rPr>
        <w:tab/>
      </w:r>
      <w:bookmarkEnd w:id="318"/>
      <w:bookmarkEnd w:id="319"/>
      <w:bookmarkEnd w:id="320"/>
      <w:r>
        <w:rPr>
          <w:rFonts w:ascii="仿宋" w:eastAsia="仿宋" w:hAnsi="仿宋" w:hint="eastAsia"/>
          <w:sz w:val="28"/>
          <w:szCs w:val="28"/>
        </w:rPr>
        <w:t>参选文件的澄清</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18.2.1  对于参选文件中含义不明确、同类问题表述不一致或者有明显文字和计算错误的内容，评审委员会应当以书面形式要求参选人作出必要的澄清、说明或者补正。参选人的澄清、说明或者补正应当采用书面形式，并加盖公章，或者由法定代表人或其授权的代表签字。参选人的澄清、说明或者补正不得超出参选文件的范围或者改变参选文件的实质性内容。</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18.2.2  澄清文件将作为参选文件内容的一部分。</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18.2.3  参选文件报价出现前后不一致的，除比选文件另有规定外，按照下列规定修正：</w:t>
      </w:r>
    </w:p>
    <w:p w:rsidR="00FE50DD" w:rsidRDefault="00DB0C00">
      <w:pPr>
        <w:spacing w:before="120" w:line="360" w:lineRule="auto"/>
        <w:ind w:leftChars="456" w:left="1238" w:hangingChars="100" w:hanging="280"/>
        <w:rPr>
          <w:rFonts w:ascii="仿宋" w:eastAsia="仿宋" w:hAnsi="仿宋"/>
          <w:sz w:val="28"/>
          <w:szCs w:val="28"/>
        </w:rPr>
      </w:pPr>
      <w:r>
        <w:rPr>
          <w:rFonts w:ascii="仿宋" w:eastAsia="仿宋" w:hAnsi="仿宋" w:hint="eastAsia"/>
          <w:sz w:val="28"/>
          <w:szCs w:val="28"/>
        </w:rPr>
        <w:t>（1）参选文件中报价一览表（报价表）内容与参选文件中相应内容不一致的，以报价一览表（报价表）为准；</w:t>
      </w:r>
    </w:p>
    <w:p w:rsidR="00FE50DD" w:rsidRDefault="00DB0C00">
      <w:pPr>
        <w:spacing w:before="120" w:line="360" w:lineRule="auto"/>
        <w:ind w:leftChars="456" w:left="1238" w:hangingChars="100" w:hanging="280"/>
        <w:rPr>
          <w:rFonts w:ascii="仿宋" w:eastAsia="仿宋" w:hAnsi="仿宋"/>
          <w:sz w:val="28"/>
          <w:szCs w:val="28"/>
        </w:rPr>
      </w:pPr>
      <w:r>
        <w:rPr>
          <w:rFonts w:ascii="仿宋" w:eastAsia="仿宋" w:hAnsi="仿宋" w:hint="eastAsia"/>
          <w:sz w:val="28"/>
          <w:szCs w:val="28"/>
        </w:rPr>
        <w:t>（2）大写金额和小写金额不一致的，以大写金额为准；</w:t>
      </w:r>
    </w:p>
    <w:p w:rsidR="00FE50DD" w:rsidRDefault="00DB0C00">
      <w:pPr>
        <w:spacing w:before="120" w:line="360" w:lineRule="auto"/>
        <w:ind w:leftChars="456" w:left="1238" w:hangingChars="100" w:hanging="280"/>
        <w:rPr>
          <w:rFonts w:ascii="仿宋" w:eastAsia="仿宋" w:hAnsi="仿宋"/>
          <w:sz w:val="28"/>
          <w:szCs w:val="28"/>
        </w:rPr>
      </w:pPr>
      <w:r>
        <w:rPr>
          <w:rFonts w:ascii="仿宋" w:eastAsia="仿宋" w:hAnsi="仿宋" w:hint="eastAsia"/>
          <w:sz w:val="28"/>
          <w:szCs w:val="28"/>
        </w:rPr>
        <w:t>（3）单价金额小数点或者百分比有明显错位的，以报价一览表的总价为准，并修改单价；</w:t>
      </w:r>
    </w:p>
    <w:p w:rsidR="00FE50DD" w:rsidRDefault="00DB0C00">
      <w:pPr>
        <w:spacing w:before="120" w:line="360" w:lineRule="auto"/>
        <w:ind w:leftChars="456" w:left="1238" w:hangingChars="100" w:hanging="280"/>
        <w:rPr>
          <w:rFonts w:ascii="仿宋" w:eastAsia="仿宋" w:hAnsi="仿宋"/>
          <w:sz w:val="28"/>
          <w:szCs w:val="28"/>
        </w:rPr>
      </w:pPr>
      <w:r>
        <w:rPr>
          <w:rFonts w:ascii="仿宋" w:eastAsia="仿宋" w:hAnsi="仿宋" w:hint="eastAsia"/>
          <w:sz w:val="28"/>
          <w:szCs w:val="28"/>
        </w:rPr>
        <w:t>（4）总价金额与按单价汇总金额不一致的，以单价金额计算结果为准；</w:t>
      </w:r>
    </w:p>
    <w:p w:rsidR="00FE50DD" w:rsidRDefault="00DB0C00">
      <w:pPr>
        <w:pStyle w:val="a0"/>
        <w:adjustRightInd/>
        <w:spacing w:before="120" w:line="360" w:lineRule="auto"/>
        <w:ind w:leftChars="513" w:left="1077" w:firstLineChars="0" w:firstLine="0"/>
        <w:jc w:val="both"/>
        <w:textAlignment w:val="auto"/>
        <w:rPr>
          <w:rFonts w:ascii="仿宋" w:eastAsia="仿宋" w:hAnsi="仿宋"/>
          <w:kern w:val="2"/>
          <w:sz w:val="28"/>
          <w:szCs w:val="28"/>
        </w:rPr>
      </w:pPr>
      <w:r>
        <w:rPr>
          <w:rFonts w:ascii="仿宋" w:eastAsia="仿宋" w:hAnsi="仿宋" w:hint="eastAsia"/>
          <w:kern w:val="2"/>
          <w:sz w:val="28"/>
          <w:szCs w:val="28"/>
        </w:rPr>
        <w:t>同时出现两种以上不一致的，按照前款规定的顺序修正；修正后的报价按照本办法19.1的规定经参选人确认后产生约</w:t>
      </w:r>
      <w:r>
        <w:rPr>
          <w:rFonts w:ascii="仿宋" w:eastAsia="仿宋" w:hAnsi="仿宋" w:hint="eastAsia"/>
          <w:kern w:val="2"/>
          <w:sz w:val="28"/>
          <w:szCs w:val="28"/>
        </w:rPr>
        <w:lastRenderedPageBreak/>
        <w:t>束力，参选人不确认的，其参选无效；</w:t>
      </w:r>
    </w:p>
    <w:p w:rsidR="00FE50DD" w:rsidRDefault="00DB0C00">
      <w:pPr>
        <w:ind w:leftChars="456" w:left="1238" w:hangingChars="100" w:hanging="280"/>
        <w:rPr>
          <w:rFonts w:ascii="仿宋" w:eastAsia="仿宋" w:hAnsi="仿宋"/>
          <w:sz w:val="28"/>
          <w:szCs w:val="28"/>
        </w:rPr>
      </w:pPr>
      <w:r>
        <w:rPr>
          <w:rFonts w:ascii="仿宋" w:eastAsia="仿宋" w:hAnsi="仿宋" w:hint="eastAsia"/>
          <w:sz w:val="28"/>
          <w:szCs w:val="28"/>
        </w:rPr>
        <w:t>（5）其他。</w:t>
      </w:r>
    </w:p>
    <w:p w:rsidR="00FE50DD" w:rsidRDefault="00DB0C00">
      <w:pPr>
        <w:spacing w:before="360" w:after="240" w:line="360" w:lineRule="auto"/>
        <w:rPr>
          <w:rFonts w:ascii="仿宋" w:eastAsia="仿宋" w:hAnsi="仿宋"/>
          <w:b/>
          <w:sz w:val="28"/>
          <w:szCs w:val="28"/>
        </w:rPr>
      </w:pPr>
      <w:bookmarkStart w:id="321" w:name="_Toc332808297"/>
      <w:bookmarkStart w:id="322" w:name="_Toc332807990"/>
      <w:bookmarkStart w:id="323" w:name="_Toc44504227"/>
      <w:r>
        <w:rPr>
          <w:rFonts w:ascii="仿宋" w:eastAsia="仿宋" w:hAnsi="仿宋" w:hint="eastAsia"/>
          <w:b/>
          <w:sz w:val="28"/>
          <w:szCs w:val="28"/>
        </w:rPr>
        <w:t>19.参选偏离与非实质性响应</w:t>
      </w:r>
      <w:bookmarkEnd w:id="321"/>
      <w:bookmarkEnd w:id="322"/>
      <w:bookmarkEnd w:id="323"/>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19.1    对于参选文件中不构成实质性偏差的不正规、不一致或者不规则的内容，评审委员会可以接受，但这种接受不得损坏或者影响任何参选人的相对排序。</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19.2    在比较与评价之前，根据本须知的规定，评审委员会应当审查每份参选文件是否实质上响应了比选文件的要求。实质上响应的参选应当与比选文件要求的全部条款、条件和规格相符，并且没有重大偏离。对于关键条款，如适用法律、缴税等内容的偏离、保留和反对，均被认为是实质上的偏离。评审委员会决定参选的响应性仅仅根据参选文件本身的内容做出判断，而不寻求外部的证据。</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19.3    实质上没有响应比选文件要求的参选将视为无效文件情形。参选人不得通过修正或者撤销不符合要求的偏离或者保留使其参选成为实质上响应的参选。</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19.4    参选人或者参选文件出现的下列情形将按照无效文件处理，由评审委员会否决其参选：</w:t>
      </w:r>
    </w:p>
    <w:p w:rsidR="00FE50DD" w:rsidRDefault="00DB0C00">
      <w:pPr>
        <w:spacing w:before="120" w:line="360" w:lineRule="auto"/>
        <w:ind w:leftChars="467" w:left="981"/>
        <w:rPr>
          <w:rFonts w:ascii="仿宋" w:eastAsia="仿宋" w:hAnsi="仿宋"/>
          <w:sz w:val="28"/>
          <w:szCs w:val="28"/>
        </w:rPr>
      </w:pPr>
      <w:r>
        <w:rPr>
          <w:rFonts w:ascii="仿宋" w:eastAsia="仿宋" w:hAnsi="仿宋" w:hint="eastAsia"/>
          <w:sz w:val="28"/>
          <w:szCs w:val="28"/>
        </w:rPr>
        <w:t>（1）参选文件未按比选文件要求签署、盖章的；</w:t>
      </w:r>
    </w:p>
    <w:p w:rsidR="00FE50DD" w:rsidRDefault="00DB0C00">
      <w:pPr>
        <w:spacing w:before="120" w:line="360" w:lineRule="auto"/>
        <w:ind w:leftChars="467" w:left="981"/>
        <w:rPr>
          <w:rFonts w:ascii="仿宋" w:eastAsia="仿宋" w:hAnsi="仿宋"/>
          <w:sz w:val="28"/>
          <w:szCs w:val="28"/>
        </w:rPr>
      </w:pPr>
      <w:r>
        <w:rPr>
          <w:rFonts w:ascii="仿宋" w:eastAsia="仿宋" w:hAnsi="仿宋" w:hint="eastAsia"/>
          <w:sz w:val="28"/>
          <w:szCs w:val="28"/>
        </w:rPr>
        <w:t>（2）不具备比选文件中规定的资格要求的；</w:t>
      </w:r>
    </w:p>
    <w:p w:rsidR="00FE50DD" w:rsidRDefault="00DB0C00">
      <w:pPr>
        <w:spacing w:before="120" w:line="360" w:lineRule="auto"/>
        <w:ind w:leftChars="467" w:left="981"/>
        <w:rPr>
          <w:rFonts w:ascii="仿宋" w:eastAsia="仿宋" w:hAnsi="仿宋"/>
          <w:sz w:val="28"/>
          <w:szCs w:val="28"/>
        </w:rPr>
      </w:pPr>
      <w:r>
        <w:rPr>
          <w:rFonts w:ascii="仿宋" w:eastAsia="仿宋" w:hAnsi="仿宋" w:hint="eastAsia"/>
          <w:sz w:val="28"/>
          <w:szCs w:val="28"/>
        </w:rPr>
        <w:lastRenderedPageBreak/>
        <w:t>（3）报价超过比选文件中规定的预算金额或者最高限价的；</w:t>
      </w:r>
    </w:p>
    <w:p w:rsidR="00FE50DD" w:rsidRDefault="00DB0C00">
      <w:pPr>
        <w:spacing w:before="120" w:line="360" w:lineRule="auto"/>
        <w:ind w:leftChars="467" w:left="981"/>
        <w:rPr>
          <w:rFonts w:ascii="仿宋" w:eastAsia="仿宋" w:hAnsi="仿宋"/>
          <w:sz w:val="28"/>
          <w:szCs w:val="28"/>
        </w:rPr>
      </w:pPr>
      <w:r>
        <w:rPr>
          <w:rFonts w:ascii="仿宋" w:eastAsia="仿宋" w:hAnsi="仿宋" w:hint="eastAsia"/>
          <w:sz w:val="28"/>
          <w:szCs w:val="28"/>
        </w:rPr>
        <w:t>（4）参选文件含有采购人不能接受的附加条件的；</w:t>
      </w:r>
    </w:p>
    <w:p w:rsidR="00FE50DD" w:rsidRDefault="00DB0C00">
      <w:pPr>
        <w:spacing w:before="120" w:line="360" w:lineRule="auto"/>
        <w:ind w:leftChars="467" w:left="981"/>
        <w:rPr>
          <w:rFonts w:ascii="仿宋" w:eastAsia="仿宋" w:hAnsi="仿宋"/>
          <w:sz w:val="28"/>
          <w:szCs w:val="28"/>
        </w:rPr>
      </w:pPr>
      <w:r>
        <w:rPr>
          <w:rFonts w:ascii="仿宋" w:eastAsia="仿宋" w:hAnsi="仿宋" w:hint="eastAsia"/>
          <w:sz w:val="28"/>
          <w:szCs w:val="28"/>
        </w:rPr>
        <w:t>（5）法律、法规和比选文件规定的其他无效情形。</w:t>
      </w:r>
    </w:p>
    <w:p w:rsidR="00FE50DD" w:rsidRDefault="00DB0C00">
      <w:pPr>
        <w:spacing w:before="360" w:after="240" w:line="360" w:lineRule="auto"/>
        <w:rPr>
          <w:rFonts w:ascii="仿宋" w:eastAsia="仿宋" w:hAnsi="仿宋"/>
          <w:b/>
          <w:bCs/>
          <w:sz w:val="28"/>
          <w:szCs w:val="28"/>
        </w:rPr>
      </w:pPr>
      <w:bookmarkStart w:id="324" w:name="_Toc44504228"/>
      <w:bookmarkStart w:id="325" w:name="_Toc332808298"/>
      <w:bookmarkStart w:id="326" w:name="_Toc332807991"/>
      <w:r>
        <w:rPr>
          <w:rFonts w:ascii="仿宋" w:eastAsia="仿宋" w:hAnsi="仿宋" w:hint="eastAsia"/>
          <w:b/>
          <w:bCs/>
          <w:sz w:val="28"/>
          <w:szCs w:val="28"/>
        </w:rPr>
        <w:t>20.比较与评价</w:t>
      </w:r>
      <w:bookmarkEnd w:id="324"/>
      <w:bookmarkEnd w:id="325"/>
      <w:bookmarkEnd w:id="326"/>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20.1</w:t>
      </w:r>
      <w:r>
        <w:rPr>
          <w:rFonts w:ascii="仿宋" w:eastAsia="仿宋" w:hAnsi="仿宋" w:hint="eastAsia"/>
          <w:sz w:val="28"/>
          <w:szCs w:val="28"/>
        </w:rPr>
        <w:tab/>
        <w:t>评审委员会应当按照比选文件中规定的评审方法和标准，对符合性审查合格的参选文件进行商务和技术评估，综合比较与评价。</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20.2</w:t>
      </w:r>
      <w:r>
        <w:rPr>
          <w:rFonts w:ascii="仿宋" w:eastAsia="仿宋" w:hAnsi="仿宋" w:hint="eastAsia"/>
          <w:sz w:val="28"/>
          <w:szCs w:val="28"/>
        </w:rPr>
        <w:tab/>
        <w:t>根据实际情况，在《参选人须知资料表》中规定采用下列一种评审方法，详细评审标准见比选文件第七章：</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t>（1）最低评审价法，是指参选文件满足比选文件全部实质性要求，且参选报价最低的参选人为中选候选人的评审方法。</w:t>
      </w:r>
    </w:p>
    <w:p w:rsidR="00FE50DD" w:rsidRDefault="00DB0C00">
      <w:pPr>
        <w:pStyle w:val="a7"/>
        <w:spacing w:before="120" w:line="360" w:lineRule="auto"/>
        <w:ind w:leftChars="513" w:left="1077" w:firstLine="1"/>
        <w:rPr>
          <w:rFonts w:ascii="仿宋" w:eastAsia="仿宋" w:hAnsi="仿宋"/>
          <w:sz w:val="28"/>
          <w:szCs w:val="28"/>
        </w:rPr>
      </w:pPr>
      <w:r>
        <w:rPr>
          <w:rFonts w:ascii="仿宋" w:eastAsia="仿宋" w:hAnsi="仿宋" w:hint="eastAsia"/>
          <w:sz w:val="28"/>
          <w:szCs w:val="28"/>
        </w:rPr>
        <w:t>（2）综合评分法，是指参选文件满足比选文件全部实质性要求，且按照评审因素的量化指标评审得分最高的参选人为中选候选人的评审方法。</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20.3    重新比选</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 xml:space="preserve">20.3.1  出现下列情形之一，将导致项目重新比选： </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t>（1）符合专业条件的参选人或者对比选文件做实质性响应的参选人不满足竞争条件的；</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t>（2）经比选评审委员会评审后否决所有参选的；</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lastRenderedPageBreak/>
        <w:t>（3）出现影响采购公正的违法、违规行为的；</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t>（4）参选人的报价均超过了采购预算，采购人不能支付的；</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t>（5）因重大变故，采购任务取消的。</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20.3.2  若重新比选，采购人应当通知所有参选人。</w:t>
      </w:r>
    </w:p>
    <w:p w:rsidR="00FE50DD" w:rsidRDefault="00DB0C00">
      <w:pPr>
        <w:spacing w:before="360" w:after="240" w:line="360" w:lineRule="auto"/>
        <w:rPr>
          <w:rFonts w:ascii="仿宋" w:eastAsia="仿宋" w:hAnsi="仿宋"/>
          <w:b/>
          <w:kern w:val="0"/>
          <w:sz w:val="28"/>
          <w:szCs w:val="28"/>
        </w:rPr>
      </w:pPr>
      <w:bookmarkStart w:id="327" w:name="_Toc332808299"/>
      <w:bookmarkStart w:id="328" w:name="_Toc44504229"/>
      <w:bookmarkStart w:id="329" w:name="_Toc332807992"/>
      <w:r>
        <w:rPr>
          <w:rFonts w:ascii="仿宋" w:eastAsia="仿宋" w:hAnsi="仿宋" w:hint="eastAsia"/>
          <w:b/>
          <w:kern w:val="0"/>
          <w:sz w:val="28"/>
          <w:szCs w:val="28"/>
        </w:rPr>
        <w:t>21</w:t>
      </w:r>
      <w:r>
        <w:rPr>
          <w:rFonts w:ascii="仿宋" w:eastAsia="仿宋" w:hAnsi="仿宋" w:hint="eastAsia"/>
          <w:b/>
          <w:bCs/>
          <w:sz w:val="28"/>
          <w:szCs w:val="28"/>
        </w:rPr>
        <w:t>.</w:t>
      </w:r>
      <w:r>
        <w:rPr>
          <w:rFonts w:ascii="仿宋" w:eastAsia="仿宋" w:hAnsi="仿宋" w:hint="eastAsia"/>
          <w:b/>
          <w:kern w:val="0"/>
          <w:sz w:val="28"/>
          <w:szCs w:val="28"/>
        </w:rPr>
        <w:t>评审过程及保密原则</w:t>
      </w:r>
      <w:bookmarkEnd w:id="327"/>
      <w:bookmarkEnd w:id="328"/>
      <w:bookmarkEnd w:id="329"/>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21.1    开标之后，至采购人与中选人签订采购合同止，凡与本次采购有关人员对属于审查、澄清、评价和比较参选的有关资料以及授标意向等，均不得向参选人或者其他人员透露。</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21.2    在评审期间，参选人试图影响采购人、采购咨询机构和评审委员会任何活动的，其参选属于无效参选情形，并承担相应的法律责任。</w:t>
      </w:r>
      <w:bookmarkStart w:id="330" w:name="_Toc332807993"/>
      <w:bookmarkStart w:id="331" w:name="_Toc332808300"/>
    </w:p>
    <w:p w:rsidR="00FE50DD" w:rsidRDefault="00DB0C00">
      <w:pPr>
        <w:rPr>
          <w:rFonts w:ascii="黑体" w:eastAsia="黑体" w:hAnsi="黑体"/>
          <w:szCs w:val="28"/>
        </w:rPr>
      </w:pPr>
      <w:bookmarkStart w:id="332" w:name="_Toc44689592"/>
      <w:bookmarkStart w:id="333" w:name="_Toc44504230"/>
      <w:bookmarkStart w:id="334" w:name="_Toc32686"/>
      <w:bookmarkStart w:id="335" w:name="_Toc9351"/>
      <w:bookmarkStart w:id="336" w:name="_Toc95228161"/>
      <w:bookmarkStart w:id="337" w:name="_Toc6643"/>
      <w:r>
        <w:rPr>
          <w:rFonts w:hint="eastAsia"/>
        </w:rPr>
        <w:t>六、确定中选</w:t>
      </w:r>
      <w:bookmarkEnd w:id="330"/>
      <w:bookmarkEnd w:id="331"/>
      <w:bookmarkEnd w:id="332"/>
      <w:bookmarkEnd w:id="333"/>
      <w:bookmarkEnd w:id="334"/>
      <w:bookmarkEnd w:id="335"/>
      <w:bookmarkEnd w:id="336"/>
      <w:bookmarkEnd w:id="337"/>
    </w:p>
    <w:p w:rsidR="00FE50DD" w:rsidRDefault="00DB0C00">
      <w:pPr>
        <w:spacing w:before="360" w:after="240" w:line="360" w:lineRule="auto"/>
        <w:rPr>
          <w:rFonts w:ascii="仿宋" w:eastAsia="仿宋" w:hAnsi="仿宋"/>
          <w:b/>
          <w:kern w:val="0"/>
          <w:sz w:val="28"/>
          <w:szCs w:val="28"/>
        </w:rPr>
      </w:pPr>
      <w:bookmarkStart w:id="338" w:name="_Toc44504231"/>
      <w:bookmarkStart w:id="339" w:name="_Toc332807994"/>
      <w:bookmarkStart w:id="340" w:name="_Toc332808301"/>
      <w:r>
        <w:rPr>
          <w:rFonts w:ascii="仿宋" w:eastAsia="仿宋" w:hAnsi="仿宋" w:hint="eastAsia"/>
          <w:b/>
          <w:kern w:val="0"/>
          <w:sz w:val="28"/>
          <w:szCs w:val="28"/>
        </w:rPr>
        <w:t>22</w:t>
      </w:r>
      <w:r>
        <w:rPr>
          <w:rFonts w:ascii="仿宋" w:eastAsia="仿宋" w:hAnsi="仿宋" w:hint="eastAsia"/>
          <w:b/>
          <w:bCs/>
          <w:sz w:val="28"/>
          <w:szCs w:val="28"/>
        </w:rPr>
        <w:t>.</w:t>
      </w:r>
      <w:r>
        <w:rPr>
          <w:rFonts w:ascii="仿宋" w:eastAsia="仿宋" w:hAnsi="仿宋" w:hint="eastAsia"/>
          <w:b/>
          <w:kern w:val="0"/>
          <w:sz w:val="28"/>
          <w:szCs w:val="28"/>
        </w:rPr>
        <w:t>中选候选人的确定原则及标准</w:t>
      </w:r>
      <w:bookmarkEnd w:id="338"/>
      <w:bookmarkEnd w:id="339"/>
      <w:bookmarkEnd w:id="340"/>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22.1</w:t>
      </w:r>
      <w:r>
        <w:rPr>
          <w:rFonts w:ascii="仿宋" w:eastAsia="仿宋" w:hAnsi="仿宋" w:hint="eastAsia"/>
          <w:sz w:val="28"/>
          <w:szCs w:val="28"/>
        </w:rPr>
        <w:tab/>
        <w:t>除本须知第24条规定外，被确定实质上响应比选文件的参选人且满足下列条件之一者为中选候选人。</w:t>
      </w:r>
    </w:p>
    <w:p w:rsidR="00FE50DD" w:rsidRDefault="00DB0C00">
      <w:pPr>
        <w:pStyle w:val="a7"/>
        <w:spacing w:before="120" w:line="360" w:lineRule="auto"/>
        <w:ind w:leftChars="486" w:left="1091" w:hangingChars="25" w:hanging="70"/>
        <w:rPr>
          <w:rFonts w:ascii="仿宋" w:eastAsia="仿宋" w:hAnsi="仿宋"/>
          <w:sz w:val="28"/>
          <w:szCs w:val="28"/>
        </w:rPr>
      </w:pPr>
      <w:bookmarkStart w:id="341" w:name="_Toc332808302"/>
      <w:bookmarkStart w:id="342" w:name="_Toc332807995"/>
      <w:r>
        <w:rPr>
          <w:rFonts w:ascii="仿宋" w:eastAsia="仿宋" w:hAnsi="仿宋" w:hint="eastAsia"/>
          <w:sz w:val="28"/>
          <w:szCs w:val="28"/>
        </w:rPr>
        <w:t>（1）采用最低评审价法的，评审结果按参选报价由低到高顺序排列。参选报价相同的并列。参选文件满足比选文件全部实质性要求且参选报价最低的参选人为排名第一的中选候选人。</w:t>
      </w:r>
    </w:p>
    <w:p w:rsidR="00FE50DD" w:rsidRDefault="00DB0C00">
      <w:pPr>
        <w:pStyle w:val="a7"/>
        <w:spacing w:before="120" w:line="360" w:lineRule="auto"/>
        <w:ind w:leftChars="486" w:left="1091" w:hangingChars="25" w:hanging="70"/>
        <w:rPr>
          <w:rFonts w:ascii="仿宋" w:eastAsia="仿宋" w:hAnsi="仿宋"/>
          <w:sz w:val="28"/>
          <w:szCs w:val="28"/>
        </w:rPr>
      </w:pPr>
      <w:r>
        <w:rPr>
          <w:rFonts w:ascii="仿宋" w:eastAsia="仿宋" w:hAnsi="仿宋" w:hint="eastAsia"/>
          <w:sz w:val="28"/>
          <w:szCs w:val="28"/>
        </w:rPr>
        <w:lastRenderedPageBreak/>
        <w:t>（2）采用综合评分法的，评审结果按评审后得分由高到低顺序排列。得分相同的，按参选报价由低到高顺序排列。得分且参选报价相同的并列。参选文件满足比选文件全部实质性要求，且按照评审因素的量化指标评审得分最高的参选人为排名第一的中选候选人。</w:t>
      </w:r>
    </w:p>
    <w:p w:rsidR="00FE50DD" w:rsidRDefault="00DB0C00">
      <w:pPr>
        <w:spacing w:before="360" w:after="240" w:line="360" w:lineRule="auto"/>
        <w:rPr>
          <w:rFonts w:ascii="仿宋" w:eastAsia="仿宋" w:hAnsi="仿宋"/>
          <w:b/>
          <w:kern w:val="0"/>
          <w:sz w:val="28"/>
          <w:szCs w:val="28"/>
        </w:rPr>
      </w:pPr>
      <w:bookmarkStart w:id="343" w:name="_Toc44504232"/>
      <w:r>
        <w:rPr>
          <w:rFonts w:ascii="仿宋" w:eastAsia="仿宋" w:hAnsi="仿宋" w:hint="eastAsia"/>
          <w:b/>
          <w:kern w:val="0"/>
          <w:sz w:val="28"/>
          <w:szCs w:val="28"/>
        </w:rPr>
        <w:t>23</w:t>
      </w:r>
      <w:r>
        <w:rPr>
          <w:rFonts w:ascii="仿宋" w:eastAsia="仿宋" w:hAnsi="仿宋" w:hint="eastAsia"/>
          <w:b/>
          <w:bCs/>
          <w:sz w:val="28"/>
          <w:szCs w:val="28"/>
        </w:rPr>
        <w:t>.</w:t>
      </w:r>
      <w:r>
        <w:rPr>
          <w:rFonts w:ascii="仿宋" w:eastAsia="仿宋" w:hAnsi="仿宋" w:hint="eastAsia"/>
          <w:b/>
          <w:kern w:val="0"/>
          <w:sz w:val="28"/>
          <w:szCs w:val="28"/>
        </w:rPr>
        <w:t>确定中选人</w:t>
      </w:r>
      <w:bookmarkEnd w:id="341"/>
      <w:bookmarkEnd w:id="342"/>
      <w:bookmarkEnd w:id="343"/>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23.1    评审委员会将根据评审办法和标准推荐中选候选人名单。</w:t>
      </w:r>
    </w:p>
    <w:p w:rsidR="00FE50DD" w:rsidRDefault="00DB0C00">
      <w:pPr>
        <w:spacing w:before="120" w:line="360" w:lineRule="auto"/>
        <w:ind w:left="1080" w:hanging="1080"/>
        <w:rPr>
          <w:rFonts w:ascii="仿宋" w:eastAsia="仿宋" w:hAnsi="仿宋"/>
          <w:sz w:val="28"/>
          <w:szCs w:val="28"/>
        </w:rPr>
      </w:pPr>
      <w:bookmarkStart w:id="344" w:name="_Toc332808303"/>
      <w:bookmarkStart w:id="345" w:name="_Toc332807996"/>
      <w:r>
        <w:rPr>
          <w:rFonts w:ascii="仿宋" w:eastAsia="仿宋" w:hAnsi="仿宋" w:hint="eastAsia"/>
          <w:sz w:val="28"/>
          <w:szCs w:val="28"/>
        </w:rPr>
        <w:t>23.2    采购咨询机构应当在评审结束后1个工作日内将评审结果报告送采购人。采购人应当自收到评审报告之日起5个工作日内，在评审报告确定的中选候选人名单中按顺序确定中选人。中选候选人并列的，由采购人或者采购人委托评审委员会按照比选文件规定的方式确定中选人；比选文件未规定的，采取随机抽取的方式确定。</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23.3    中选人因不可抗力或者自身原因不能履行采购合同的，采购人可以与排位在中选人之后的第一位的中选候选人签订采购合同，以此类推，也可以重新比选。</w:t>
      </w:r>
    </w:p>
    <w:p w:rsidR="00FE50DD" w:rsidRDefault="00DB0C00">
      <w:pPr>
        <w:spacing w:before="360" w:after="240" w:line="360" w:lineRule="auto"/>
        <w:rPr>
          <w:rFonts w:ascii="仿宋" w:eastAsia="仿宋" w:hAnsi="仿宋"/>
          <w:b/>
          <w:sz w:val="28"/>
          <w:szCs w:val="28"/>
        </w:rPr>
      </w:pPr>
      <w:bookmarkStart w:id="346" w:name="_Toc44504233"/>
      <w:r>
        <w:rPr>
          <w:rFonts w:ascii="仿宋" w:eastAsia="仿宋" w:hAnsi="仿宋" w:hint="eastAsia"/>
          <w:b/>
          <w:sz w:val="28"/>
          <w:szCs w:val="28"/>
        </w:rPr>
        <w:t>24</w:t>
      </w:r>
      <w:r>
        <w:rPr>
          <w:rFonts w:ascii="仿宋" w:eastAsia="仿宋" w:hAnsi="仿宋" w:hint="eastAsia"/>
          <w:b/>
          <w:bCs/>
          <w:sz w:val="28"/>
          <w:szCs w:val="28"/>
        </w:rPr>
        <w:t>.</w:t>
      </w:r>
      <w:r>
        <w:rPr>
          <w:rFonts w:ascii="仿宋" w:eastAsia="仿宋" w:hAnsi="仿宋" w:hint="eastAsia"/>
          <w:b/>
          <w:sz w:val="28"/>
          <w:szCs w:val="28"/>
        </w:rPr>
        <w:t>接受或拒绝参选的权利</w:t>
      </w:r>
      <w:bookmarkEnd w:id="344"/>
      <w:bookmarkEnd w:id="345"/>
      <w:bookmarkEnd w:id="346"/>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24.1</w:t>
      </w:r>
      <w:r>
        <w:rPr>
          <w:rFonts w:ascii="仿宋" w:eastAsia="仿宋" w:hAnsi="仿宋" w:hint="eastAsia"/>
          <w:sz w:val="28"/>
          <w:szCs w:val="28"/>
        </w:rPr>
        <w:tab/>
        <w:t>为维护国家和社会公共利益，或出现不可抗力的情形，采购人将根据国家有关法律法规，在授标之前保留接受或拒绝参选人中选的权利。</w:t>
      </w:r>
    </w:p>
    <w:p w:rsidR="00FE50DD" w:rsidRDefault="00DB0C00">
      <w:pPr>
        <w:spacing w:before="360" w:after="240" w:line="360" w:lineRule="auto"/>
        <w:rPr>
          <w:rFonts w:ascii="仿宋" w:eastAsia="仿宋" w:hAnsi="仿宋"/>
          <w:b/>
          <w:kern w:val="0"/>
          <w:sz w:val="28"/>
          <w:szCs w:val="28"/>
        </w:rPr>
      </w:pPr>
      <w:bookmarkStart w:id="347" w:name="_Toc332808304"/>
      <w:bookmarkStart w:id="348" w:name="_Toc332807997"/>
      <w:bookmarkStart w:id="349" w:name="_Toc44504234"/>
      <w:r>
        <w:rPr>
          <w:rFonts w:ascii="仿宋" w:eastAsia="仿宋" w:hAnsi="仿宋" w:hint="eastAsia"/>
          <w:b/>
          <w:kern w:val="0"/>
          <w:sz w:val="28"/>
          <w:szCs w:val="28"/>
        </w:rPr>
        <w:lastRenderedPageBreak/>
        <w:t>25</w:t>
      </w:r>
      <w:r>
        <w:rPr>
          <w:rFonts w:ascii="仿宋" w:eastAsia="仿宋" w:hAnsi="仿宋" w:hint="eastAsia"/>
          <w:b/>
          <w:bCs/>
          <w:sz w:val="28"/>
          <w:szCs w:val="28"/>
        </w:rPr>
        <w:t>.</w:t>
      </w:r>
      <w:r>
        <w:rPr>
          <w:rFonts w:ascii="仿宋" w:eastAsia="仿宋" w:hAnsi="仿宋" w:hint="eastAsia"/>
          <w:b/>
          <w:kern w:val="0"/>
          <w:sz w:val="28"/>
          <w:szCs w:val="28"/>
        </w:rPr>
        <w:t>中选</w:t>
      </w:r>
      <w:bookmarkEnd w:id="347"/>
      <w:bookmarkEnd w:id="348"/>
      <w:bookmarkEnd w:id="349"/>
      <w:r>
        <w:rPr>
          <w:rFonts w:ascii="仿宋" w:eastAsia="仿宋" w:hAnsi="仿宋" w:hint="eastAsia"/>
          <w:b/>
          <w:kern w:val="0"/>
          <w:sz w:val="28"/>
          <w:szCs w:val="28"/>
        </w:rPr>
        <w:t>公告</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25.1</w:t>
      </w:r>
      <w:r>
        <w:rPr>
          <w:rFonts w:ascii="仿宋" w:eastAsia="仿宋" w:hAnsi="仿宋" w:hint="eastAsia"/>
          <w:sz w:val="28"/>
          <w:szCs w:val="28"/>
        </w:rPr>
        <w:tab/>
        <w:t>采购人或者采购咨询机构将在中选人确定之日起2个工作日内在中国贸促会门户网站（网址：</w:t>
      </w:r>
      <w:hyperlink r:id="rId14" w:history="1">
        <w:r>
          <w:rPr>
            <w:rStyle w:val="ab"/>
            <w:rFonts w:ascii="仿宋" w:eastAsia="仿宋" w:hAnsi="仿宋" w:hint="eastAsia"/>
            <w:color w:val="auto"/>
            <w:sz w:val="28"/>
            <w:szCs w:val="28"/>
          </w:rPr>
          <w:t>https://www.ccpit.org/）</w:t>
        </w:r>
      </w:hyperlink>
      <w:r>
        <w:rPr>
          <w:rFonts w:ascii="仿宋" w:eastAsia="仿宋" w:hAnsi="仿宋" w:hint="eastAsia"/>
          <w:sz w:val="28"/>
          <w:szCs w:val="28"/>
        </w:rPr>
        <w:t>“信息公开”栏目上发布中选公告。</w:t>
      </w:r>
    </w:p>
    <w:p w:rsidR="00FE50DD" w:rsidRDefault="00DB0C00">
      <w:pPr>
        <w:spacing w:before="360" w:after="240" w:line="360" w:lineRule="auto"/>
        <w:rPr>
          <w:rFonts w:ascii="仿宋" w:eastAsia="仿宋" w:hAnsi="仿宋"/>
          <w:b/>
          <w:kern w:val="0"/>
          <w:sz w:val="28"/>
          <w:szCs w:val="28"/>
        </w:rPr>
      </w:pPr>
      <w:bookmarkStart w:id="350" w:name="_Toc332807998"/>
      <w:bookmarkStart w:id="351" w:name="_Toc44504235"/>
      <w:bookmarkStart w:id="352" w:name="_Toc332808305"/>
      <w:r>
        <w:rPr>
          <w:rFonts w:ascii="仿宋" w:eastAsia="仿宋" w:hAnsi="仿宋" w:hint="eastAsia"/>
          <w:b/>
          <w:kern w:val="0"/>
          <w:sz w:val="28"/>
          <w:szCs w:val="28"/>
        </w:rPr>
        <w:t>26</w:t>
      </w:r>
      <w:r>
        <w:rPr>
          <w:rFonts w:ascii="仿宋" w:eastAsia="仿宋" w:hAnsi="仿宋" w:hint="eastAsia"/>
          <w:b/>
          <w:bCs/>
          <w:sz w:val="28"/>
          <w:szCs w:val="28"/>
        </w:rPr>
        <w:t>.</w:t>
      </w:r>
      <w:r>
        <w:rPr>
          <w:rFonts w:ascii="仿宋" w:eastAsia="仿宋" w:hAnsi="仿宋" w:hint="eastAsia"/>
          <w:b/>
          <w:kern w:val="0"/>
          <w:sz w:val="28"/>
          <w:szCs w:val="28"/>
        </w:rPr>
        <w:t>签订合同</w:t>
      </w:r>
      <w:bookmarkEnd w:id="350"/>
      <w:bookmarkEnd w:id="351"/>
      <w:bookmarkEnd w:id="352"/>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26.1</w:t>
      </w:r>
      <w:r>
        <w:rPr>
          <w:rFonts w:ascii="仿宋" w:eastAsia="仿宋" w:hAnsi="仿宋" w:hint="eastAsia"/>
          <w:sz w:val="28"/>
          <w:szCs w:val="28"/>
        </w:rPr>
        <w:tab/>
        <w:t>中选人应当自中选通知书发出之日起</w:t>
      </w:r>
      <w:r>
        <w:rPr>
          <w:rFonts w:ascii="仿宋" w:eastAsia="仿宋" w:hAnsi="仿宋"/>
          <w:sz w:val="28"/>
          <w:szCs w:val="28"/>
        </w:rPr>
        <w:t>10</w:t>
      </w:r>
      <w:r>
        <w:rPr>
          <w:rFonts w:ascii="仿宋" w:eastAsia="仿宋" w:hAnsi="仿宋" w:hint="eastAsia"/>
          <w:sz w:val="28"/>
          <w:szCs w:val="28"/>
        </w:rPr>
        <w:t>个工作日内，与采购人签订书面合同，否则按开标后撤销参选处理。</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26.2    比选文件、中选人的参选文件及其澄清文件等，均为签订合同的依据。所签订的合同不得对比选文件和中选人参选文件作实质性修改。</w:t>
      </w:r>
      <w:bookmarkStart w:id="353" w:name="_Toc332807999"/>
      <w:bookmarkStart w:id="354" w:name="_Toc332808306"/>
    </w:p>
    <w:p w:rsidR="00FE50DD" w:rsidRDefault="00DB0C00">
      <w:pPr>
        <w:spacing w:before="360" w:after="240" w:line="360" w:lineRule="auto"/>
        <w:rPr>
          <w:rFonts w:ascii="仿宋" w:eastAsia="仿宋" w:hAnsi="仿宋"/>
          <w:b/>
          <w:kern w:val="0"/>
          <w:sz w:val="28"/>
          <w:szCs w:val="28"/>
        </w:rPr>
      </w:pPr>
      <w:bookmarkStart w:id="355" w:name="_Toc332808307"/>
      <w:bookmarkStart w:id="356" w:name="_Toc44504237"/>
      <w:bookmarkStart w:id="357" w:name="_Toc332808000"/>
      <w:bookmarkEnd w:id="353"/>
      <w:bookmarkEnd w:id="354"/>
      <w:r>
        <w:rPr>
          <w:rFonts w:ascii="仿宋" w:eastAsia="仿宋" w:hAnsi="仿宋" w:hint="eastAsia"/>
          <w:b/>
          <w:kern w:val="0"/>
          <w:sz w:val="28"/>
          <w:szCs w:val="28"/>
        </w:rPr>
        <w:t>27</w:t>
      </w:r>
      <w:r>
        <w:rPr>
          <w:rFonts w:ascii="仿宋" w:eastAsia="仿宋" w:hAnsi="仿宋" w:hint="eastAsia"/>
          <w:b/>
          <w:bCs/>
          <w:sz w:val="28"/>
          <w:szCs w:val="28"/>
        </w:rPr>
        <w:t>.</w:t>
      </w:r>
      <w:r>
        <w:rPr>
          <w:rFonts w:ascii="仿宋" w:eastAsia="仿宋" w:hAnsi="仿宋" w:hint="eastAsia"/>
          <w:b/>
          <w:kern w:val="0"/>
          <w:sz w:val="28"/>
          <w:szCs w:val="28"/>
        </w:rPr>
        <w:t>保密和披露</w:t>
      </w:r>
      <w:bookmarkEnd w:id="355"/>
      <w:bookmarkEnd w:id="356"/>
      <w:bookmarkEnd w:id="357"/>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27.1    参选人自领取比选文件之日起，须承诺承担本采购项目下保密义务，不得将因本次采购获得的信息向第三人外传。</w:t>
      </w:r>
    </w:p>
    <w:p w:rsidR="00FE50DD" w:rsidRDefault="00DB0C00">
      <w:pPr>
        <w:spacing w:before="120" w:line="360" w:lineRule="auto"/>
        <w:ind w:left="1080" w:hanging="1080"/>
        <w:rPr>
          <w:rFonts w:ascii="仿宋" w:eastAsia="仿宋" w:hAnsi="仿宋"/>
          <w:b/>
          <w:kern w:val="0"/>
          <w:sz w:val="28"/>
          <w:szCs w:val="28"/>
        </w:rPr>
      </w:pPr>
      <w:r>
        <w:rPr>
          <w:rFonts w:ascii="仿宋" w:eastAsia="仿宋" w:hAnsi="仿宋" w:hint="eastAsia"/>
          <w:sz w:val="28"/>
          <w:szCs w:val="28"/>
        </w:rPr>
        <w:t>27.2    采购咨询机构有权将参选人提供的所有资料向有关政府部门或者评审有关人员披露。</w:t>
      </w:r>
      <w:bookmarkStart w:id="358" w:name="_Toc94762767"/>
      <w:bookmarkStart w:id="359" w:name="_Toc332808308"/>
      <w:bookmarkStart w:id="360" w:name="_Toc99187422"/>
      <w:bookmarkStart w:id="361" w:name="_Toc332808001"/>
      <w:bookmarkStart w:id="362" w:name="_Toc167351262"/>
      <w:bookmarkStart w:id="363" w:name="_Toc44504238"/>
    </w:p>
    <w:p w:rsidR="00FE50DD" w:rsidRDefault="00DB0C00">
      <w:pPr>
        <w:spacing w:before="360" w:after="240" w:line="360" w:lineRule="auto"/>
        <w:rPr>
          <w:rFonts w:ascii="仿宋" w:eastAsia="仿宋" w:hAnsi="仿宋"/>
          <w:b/>
          <w:kern w:val="0"/>
          <w:sz w:val="28"/>
          <w:szCs w:val="28"/>
        </w:rPr>
      </w:pPr>
      <w:r>
        <w:rPr>
          <w:rFonts w:ascii="仿宋" w:eastAsia="仿宋" w:hAnsi="仿宋" w:hint="eastAsia"/>
          <w:b/>
          <w:kern w:val="0"/>
          <w:sz w:val="28"/>
          <w:szCs w:val="28"/>
        </w:rPr>
        <w:t>28</w:t>
      </w:r>
      <w:r>
        <w:rPr>
          <w:rFonts w:ascii="仿宋" w:eastAsia="仿宋" w:hAnsi="仿宋" w:hint="eastAsia"/>
          <w:b/>
          <w:bCs/>
          <w:sz w:val="28"/>
          <w:szCs w:val="28"/>
        </w:rPr>
        <w:t>.</w:t>
      </w:r>
      <w:r>
        <w:rPr>
          <w:rFonts w:ascii="仿宋" w:eastAsia="仿宋" w:hAnsi="仿宋" w:hint="eastAsia"/>
          <w:b/>
          <w:kern w:val="0"/>
          <w:sz w:val="28"/>
          <w:szCs w:val="28"/>
        </w:rPr>
        <w:t>腐败和欺诈行为</w:t>
      </w:r>
      <w:bookmarkEnd w:id="358"/>
      <w:bookmarkEnd w:id="359"/>
      <w:bookmarkEnd w:id="360"/>
      <w:bookmarkEnd w:id="361"/>
      <w:bookmarkEnd w:id="362"/>
      <w:bookmarkEnd w:id="363"/>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28.1    采购人、采购咨询机构和中选人在本次采购、合同签订及合同实际履行过程中不得损害国家利益、社会公共利益及他人</w:t>
      </w:r>
      <w:r>
        <w:rPr>
          <w:rFonts w:ascii="仿宋" w:eastAsia="仿宋" w:hAnsi="仿宋" w:hint="eastAsia"/>
          <w:sz w:val="28"/>
          <w:szCs w:val="28"/>
        </w:rPr>
        <w:lastRenderedPageBreak/>
        <w:t>合法权益，不得实施下列行为。</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28.1.1  “腐败行为”是指在采购过程中或者合同签订、履行过程中，通过提供或者变相提供、接受或者变相接受、索取或者变相索取任何不正当利益的行为。</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28.1.2  “欺诈行为”是指中选人在采购过程或者合同签订、履行过程中恶意串通、虚构事实，损害采购人、其他参选人权益及社会公共利益的行为，包括参选人之间在递交参选文件前后恶意串通参选，人为地使参选丧失公平竞争性，扰乱招参选公平竞争秩序的行为。</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28.2    在采购过程或者合同签订、履行过程中，发现被推荐的中选人在本采购过程中有腐败和欺诈行为的，应当依法取消其中选资格并解除已经签订的采购合同。</w:t>
      </w:r>
      <w:bookmarkStart w:id="364" w:name="_Toc332808002"/>
      <w:bookmarkStart w:id="365" w:name="_Toc332808309"/>
    </w:p>
    <w:p w:rsidR="00FE50DD" w:rsidRDefault="00DB0C00">
      <w:pPr>
        <w:spacing w:before="360" w:after="240" w:line="360" w:lineRule="auto"/>
        <w:rPr>
          <w:rFonts w:ascii="仿宋" w:eastAsia="仿宋" w:hAnsi="仿宋"/>
          <w:b/>
          <w:sz w:val="28"/>
          <w:szCs w:val="28"/>
        </w:rPr>
      </w:pPr>
      <w:bookmarkStart w:id="366" w:name="_Toc44504239"/>
      <w:r>
        <w:rPr>
          <w:rFonts w:ascii="仿宋" w:eastAsia="仿宋" w:hAnsi="仿宋" w:hint="eastAsia"/>
          <w:b/>
          <w:sz w:val="28"/>
          <w:szCs w:val="28"/>
        </w:rPr>
        <w:t>29</w:t>
      </w:r>
      <w:r>
        <w:rPr>
          <w:rFonts w:ascii="仿宋" w:eastAsia="仿宋" w:hAnsi="仿宋" w:hint="eastAsia"/>
          <w:b/>
          <w:bCs/>
          <w:sz w:val="28"/>
          <w:szCs w:val="28"/>
        </w:rPr>
        <w:t>.询问、</w:t>
      </w:r>
      <w:r>
        <w:rPr>
          <w:rFonts w:ascii="仿宋" w:eastAsia="仿宋" w:hAnsi="仿宋" w:hint="eastAsia"/>
          <w:b/>
          <w:sz w:val="28"/>
          <w:szCs w:val="28"/>
        </w:rPr>
        <w:t>质疑</w:t>
      </w:r>
      <w:bookmarkEnd w:id="364"/>
      <w:bookmarkEnd w:id="365"/>
      <w:bookmarkEnd w:id="366"/>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29.1    询问</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29.1.1  参选人代表对比选过程和比选记录有疑义，以及认为采购人、采购咨询机构相关工作人员有需要回避的情形的，应当场提出询问或者回避申请。采购人、采购咨询机构对参选人代表提出的询问或者回避申请应当及时处理。</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29.2    质疑</w:t>
      </w:r>
    </w:p>
    <w:p w:rsidR="00FE50DD" w:rsidRDefault="00DB0C00">
      <w:pPr>
        <w:spacing w:before="120" w:line="360" w:lineRule="auto"/>
        <w:ind w:left="1080" w:hanging="1080"/>
        <w:rPr>
          <w:rFonts w:ascii="仿宋" w:eastAsia="仿宋" w:hAnsi="仿宋"/>
          <w:sz w:val="28"/>
          <w:szCs w:val="28"/>
        </w:rPr>
      </w:pPr>
      <w:r>
        <w:rPr>
          <w:rFonts w:ascii="仿宋" w:eastAsia="仿宋" w:hAnsi="仿宋" w:hint="eastAsia"/>
          <w:sz w:val="28"/>
          <w:szCs w:val="28"/>
        </w:rPr>
        <w:t>29.2.1  参选人对评审结果有异议的，应当在中标公示期间提出。采</w:t>
      </w:r>
      <w:r>
        <w:rPr>
          <w:rFonts w:ascii="仿宋" w:eastAsia="仿宋" w:hAnsi="仿宋" w:hint="eastAsia"/>
          <w:sz w:val="28"/>
          <w:szCs w:val="28"/>
        </w:rPr>
        <w:lastRenderedPageBreak/>
        <w:t>购人将在收到质疑之日起3日内作出答复。</w:t>
      </w:r>
    </w:p>
    <w:p w:rsidR="00FE50DD" w:rsidRDefault="00FE50DD">
      <w:pPr>
        <w:widowControl/>
        <w:jc w:val="left"/>
        <w:rPr>
          <w:rFonts w:ascii="仿宋" w:eastAsia="仿宋" w:hAnsi="仿宋"/>
          <w:sz w:val="28"/>
          <w:szCs w:val="28"/>
        </w:rPr>
      </w:pPr>
    </w:p>
    <w:p w:rsidR="00FE50DD" w:rsidRDefault="00DB0C00">
      <w:pPr>
        <w:widowControl/>
        <w:jc w:val="left"/>
        <w:rPr>
          <w:rFonts w:ascii="仿宋" w:eastAsia="仿宋" w:hAnsi="仿宋"/>
          <w:b/>
          <w:sz w:val="28"/>
          <w:szCs w:val="28"/>
        </w:rPr>
      </w:pPr>
      <w:r>
        <w:rPr>
          <w:rFonts w:ascii="仿宋" w:eastAsia="仿宋" w:hAnsi="仿宋"/>
          <w:b/>
          <w:sz w:val="24"/>
        </w:rPr>
        <w:br w:type="page"/>
      </w:r>
      <w:bookmarkEnd w:id="26"/>
      <w:bookmarkEnd w:id="27"/>
    </w:p>
    <w:p w:rsidR="00FE50DD" w:rsidRDefault="00DB0C00">
      <w:pPr>
        <w:pStyle w:val="1"/>
        <w:rPr>
          <w:rFonts w:ascii="仿宋" w:hAnsi="仿宋"/>
        </w:rPr>
      </w:pPr>
      <w:bookmarkStart w:id="367" w:name="_Toc4709"/>
      <w:bookmarkStart w:id="368" w:name="_Toc44504244"/>
      <w:bookmarkStart w:id="369" w:name="_Toc27747"/>
      <w:bookmarkStart w:id="370" w:name="_Toc5745"/>
      <w:bookmarkStart w:id="371" w:name="_Toc27280"/>
      <w:bookmarkStart w:id="372" w:name="_Toc95228162"/>
      <w:bookmarkStart w:id="373" w:name="_Toc98251574"/>
      <w:bookmarkStart w:id="374" w:name="_Toc1516"/>
      <w:r>
        <w:rPr>
          <w:rFonts w:hint="eastAsia"/>
        </w:rPr>
        <w:lastRenderedPageBreak/>
        <w:t>第七章参选文件格式</w:t>
      </w:r>
      <w:bookmarkStart w:id="375" w:name="_Toc119767531"/>
      <w:bookmarkStart w:id="376" w:name="_Toc145751423"/>
      <w:bookmarkEnd w:id="367"/>
      <w:bookmarkEnd w:id="368"/>
      <w:bookmarkEnd w:id="369"/>
      <w:bookmarkEnd w:id="370"/>
      <w:bookmarkEnd w:id="371"/>
      <w:bookmarkEnd w:id="372"/>
      <w:bookmarkEnd w:id="373"/>
      <w:bookmarkEnd w:id="374"/>
    </w:p>
    <w:p w:rsidR="00FE50DD" w:rsidRDefault="00FE50DD">
      <w:pPr>
        <w:pStyle w:val="2"/>
        <w:rPr>
          <w:rFonts w:ascii="黑体" w:eastAsia="黑体" w:hAnsi="黑体"/>
          <w:b w:val="0"/>
          <w:bCs/>
          <w:sz w:val="28"/>
          <w:szCs w:val="28"/>
        </w:rPr>
      </w:pPr>
      <w:bookmarkStart w:id="377" w:name="_GoBack"/>
      <w:bookmarkStart w:id="378" w:name="_Toc7938"/>
      <w:bookmarkStart w:id="379" w:name="_Toc98251575"/>
      <w:bookmarkStart w:id="380" w:name="_Toc2410"/>
      <w:bookmarkEnd w:id="375"/>
      <w:bookmarkEnd w:id="376"/>
      <w:bookmarkEnd w:id="377"/>
      <w:r>
        <w:rPr>
          <w:rFonts w:ascii="黑体" w:eastAsia="黑体" w:hAnsi="黑体"/>
          <w:b w:val="0"/>
          <w:bCs/>
          <w:sz w:val="28"/>
          <w:szCs w:val="28"/>
        </w:rPr>
        <w:pict>
          <v:shapetype id="_x0000_t202" coordsize="21600,21600" o:spt="202" path="m,l,21600r21600,l21600,xe">
            <v:stroke joinstyle="miter"/>
            <v:path gradientshapeok="t" o:connecttype="rect"/>
          </v:shapetype>
          <v:shape id="文本框 4" o:spid="_x0000_s1026" type="#_x0000_t202" style="position:absolute;margin-left:345pt;margin-top:27.3pt;width:76.5pt;height:24pt;z-index:1" o:gfxdata="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Ywv3ZAAAACgEAAA8AAAAAAAAAAQAgAAAA&#10;IgAAAGRycy9kb3ducmV2LnhtbFBLAQIUABQAAAAIAIdO4kBTbHFsCgIAADUEAAAOAAAAAAAAAAEA&#10;IAAAACgBAABkcnMvZTJvRG9jLnhtbFBLBQYAAAAABgAGAFkBAACkBQAAAAA=&#10;">
            <v:textbox>
              <w:txbxContent>
                <w:p w:rsidR="00DB0C00" w:rsidRDefault="00DB0C00">
                  <w:pPr>
                    <w:rPr>
                      <w:sz w:val="24"/>
                    </w:rPr>
                  </w:pPr>
                  <w:r>
                    <w:rPr>
                      <w:rFonts w:hint="eastAsia"/>
                      <w:sz w:val="24"/>
                    </w:rPr>
                    <w:t>正本</w:t>
                  </w:r>
                  <w:r>
                    <w:rPr>
                      <w:rFonts w:hint="eastAsia"/>
                      <w:sz w:val="24"/>
                    </w:rPr>
                    <w:t>/</w:t>
                  </w:r>
                  <w:r>
                    <w:rPr>
                      <w:rFonts w:hint="eastAsia"/>
                      <w:sz w:val="24"/>
                    </w:rPr>
                    <w:t>副本</w:t>
                  </w:r>
                </w:p>
              </w:txbxContent>
            </v:textbox>
          </v:shape>
        </w:pict>
      </w:r>
      <w:r w:rsidR="00DB0C00">
        <w:rPr>
          <w:rFonts w:ascii="黑体" w:eastAsia="黑体" w:hAnsi="黑体" w:hint="eastAsia"/>
          <w:b w:val="0"/>
          <w:bCs/>
          <w:sz w:val="28"/>
          <w:szCs w:val="28"/>
        </w:rPr>
        <w:t>1.参选文件封面</w:t>
      </w:r>
      <w:bookmarkEnd w:id="378"/>
      <w:bookmarkEnd w:id="379"/>
      <w:bookmarkEnd w:id="380"/>
    </w:p>
    <w:p w:rsidR="00FE50DD" w:rsidRDefault="00FE50DD">
      <w:pPr>
        <w:rPr>
          <w:rFonts w:ascii="仿宋" w:eastAsia="仿宋" w:hAnsi="仿宋"/>
        </w:rPr>
      </w:pPr>
    </w:p>
    <w:p w:rsidR="00FE50DD" w:rsidRDefault="00DB0C00">
      <w:pPr>
        <w:jc w:val="center"/>
        <w:rPr>
          <w:rFonts w:ascii="仿宋" w:eastAsia="仿宋" w:hAnsi="仿宋" w:cs="Arial"/>
          <w:sz w:val="52"/>
          <w:szCs w:val="52"/>
        </w:rPr>
      </w:pPr>
      <w:bookmarkStart w:id="381" w:name="_Toc37859293"/>
      <w:bookmarkStart w:id="382" w:name="_Toc37859063"/>
      <w:bookmarkStart w:id="383" w:name="_Toc68759242"/>
      <w:bookmarkStart w:id="384" w:name="_Toc37859178"/>
      <w:bookmarkStart w:id="385" w:name="_Toc28420"/>
      <w:bookmarkStart w:id="386" w:name="_Toc546"/>
      <w:bookmarkStart w:id="387" w:name="_Toc26944"/>
      <w:bookmarkStart w:id="388" w:name="_Toc14916"/>
      <w:r>
        <w:rPr>
          <w:rFonts w:ascii="仿宋" w:eastAsia="仿宋" w:hAnsi="仿宋" w:cs="Arial" w:hint="eastAsia"/>
          <w:sz w:val="52"/>
          <w:szCs w:val="52"/>
        </w:rPr>
        <w:t>项目（项目名称）</w:t>
      </w:r>
      <w:bookmarkEnd w:id="381"/>
      <w:bookmarkEnd w:id="382"/>
      <w:bookmarkEnd w:id="383"/>
      <w:bookmarkEnd w:id="384"/>
      <w:bookmarkEnd w:id="385"/>
      <w:bookmarkEnd w:id="386"/>
      <w:bookmarkEnd w:id="387"/>
      <w:bookmarkEnd w:id="388"/>
    </w:p>
    <w:p w:rsidR="00FE50DD" w:rsidRDefault="00FE50DD">
      <w:pPr>
        <w:jc w:val="center"/>
        <w:rPr>
          <w:rFonts w:ascii="仿宋" w:eastAsia="仿宋" w:hAnsi="仿宋" w:cs="Arial"/>
          <w:sz w:val="32"/>
          <w:szCs w:val="32"/>
        </w:rPr>
      </w:pPr>
    </w:p>
    <w:p w:rsidR="00FE50DD" w:rsidRDefault="00DB0C00">
      <w:pPr>
        <w:jc w:val="center"/>
        <w:rPr>
          <w:rFonts w:ascii="仿宋" w:eastAsia="仿宋" w:hAnsi="仿宋" w:cs="Arial"/>
          <w:sz w:val="32"/>
          <w:szCs w:val="32"/>
        </w:rPr>
      </w:pPr>
      <w:bookmarkStart w:id="389" w:name="_Toc21768"/>
      <w:bookmarkStart w:id="390" w:name="_Toc18177"/>
      <w:bookmarkStart w:id="391" w:name="_Toc22880"/>
      <w:bookmarkStart w:id="392" w:name="_Toc13327"/>
      <w:r>
        <w:rPr>
          <w:rFonts w:ascii="仿宋" w:eastAsia="仿宋" w:hAnsi="仿宋" w:cs="Arial" w:hint="eastAsia"/>
          <w:sz w:val="32"/>
          <w:szCs w:val="32"/>
        </w:rPr>
        <w:t>（项目编号：）</w:t>
      </w:r>
      <w:bookmarkEnd w:id="389"/>
      <w:bookmarkEnd w:id="390"/>
      <w:bookmarkEnd w:id="391"/>
      <w:bookmarkEnd w:id="392"/>
    </w:p>
    <w:p w:rsidR="00FE50DD" w:rsidRDefault="00FE50DD">
      <w:pPr>
        <w:spacing w:line="360" w:lineRule="auto"/>
        <w:jc w:val="center"/>
        <w:rPr>
          <w:rFonts w:ascii="仿宋" w:eastAsia="仿宋" w:hAnsi="仿宋" w:cs="Arial"/>
          <w:b/>
          <w:sz w:val="48"/>
          <w:szCs w:val="48"/>
        </w:rPr>
      </w:pPr>
    </w:p>
    <w:p w:rsidR="00FE50DD" w:rsidRDefault="00FE50DD">
      <w:pPr>
        <w:spacing w:line="360" w:lineRule="auto"/>
        <w:jc w:val="center"/>
        <w:rPr>
          <w:rFonts w:ascii="仿宋" w:eastAsia="仿宋" w:hAnsi="仿宋" w:cs="Arial"/>
          <w:b/>
          <w:sz w:val="48"/>
          <w:szCs w:val="48"/>
        </w:rPr>
      </w:pPr>
    </w:p>
    <w:p w:rsidR="00FE50DD" w:rsidRDefault="00FE50DD">
      <w:pPr>
        <w:spacing w:line="360" w:lineRule="auto"/>
        <w:jc w:val="center"/>
        <w:rPr>
          <w:rFonts w:ascii="仿宋" w:eastAsia="仿宋" w:hAnsi="仿宋" w:cs="Arial"/>
          <w:b/>
          <w:sz w:val="48"/>
          <w:szCs w:val="48"/>
        </w:rPr>
      </w:pPr>
    </w:p>
    <w:p w:rsidR="00FE50DD" w:rsidRDefault="00FE50DD">
      <w:pPr>
        <w:spacing w:line="360" w:lineRule="auto"/>
        <w:jc w:val="center"/>
        <w:rPr>
          <w:rFonts w:ascii="仿宋" w:eastAsia="仿宋" w:hAnsi="仿宋" w:cs="Arial"/>
          <w:b/>
          <w:sz w:val="48"/>
          <w:szCs w:val="48"/>
        </w:rPr>
      </w:pPr>
    </w:p>
    <w:p w:rsidR="00FE50DD" w:rsidRDefault="00DB0C00">
      <w:pPr>
        <w:spacing w:line="360" w:lineRule="auto"/>
        <w:jc w:val="center"/>
        <w:rPr>
          <w:rFonts w:ascii="仿宋" w:eastAsia="仿宋" w:hAnsi="仿宋" w:cs="Arial"/>
          <w:b/>
          <w:sz w:val="72"/>
          <w:szCs w:val="72"/>
        </w:rPr>
      </w:pPr>
      <w:bookmarkStart w:id="393" w:name="_Toc2868"/>
      <w:bookmarkStart w:id="394" w:name="_Toc12057"/>
      <w:bookmarkStart w:id="395" w:name="_Toc32281"/>
      <w:bookmarkStart w:id="396" w:name="_Toc5082"/>
      <w:r>
        <w:rPr>
          <w:rFonts w:ascii="仿宋" w:eastAsia="仿宋" w:hAnsi="仿宋" w:cs="Arial" w:hint="eastAsia"/>
          <w:b/>
          <w:sz w:val="72"/>
          <w:szCs w:val="72"/>
        </w:rPr>
        <w:t>参选文件</w:t>
      </w:r>
      <w:bookmarkEnd w:id="393"/>
      <w:bookmarkEnd w:id="394"/>
      <w:bookmarkEnd w:id="395"/>
      <w:bookmarkEnd w:id="396"/>
    </w:p>
    <w:p w:rsidR="00FE50DD" w:rsidRDefault="00FE50DD">
      <w:pPr>
        <w:spacing w:line="360" w:lineRule="auto"/>
        <w:ind w:firstLineChars="600" w:firstLine="1446"/>
        <w:rPr>
          <w:rFonts w:ascii="仿宋" w:eastAsia="仿宋" w:hAnsi="仿宋"/>
          <w:b/>
          <w:sz w:val="24"/>
          <w:u w:val="single"/>
        </w:rPr>
      </w:pPr>
    </w:p>
    <w:p w:rsidR="00FE50DD" w:rsidRDefault="00FE50DD">
      <w:pPr>
        <w:spacing w:line="360" w:lineRule="auto"/>
        <w:jc w:val="center"/>
        <w:rPr>
          <w:rFonts w:ascii="仿宋" w:eastAsia="仿宋" w:hAnsi="仿宋" w:cs="Arial"/>
          <w:b/>
          <w:sz w:val="48"/>
          <w:szCs w:val="48"/>
        </w:rPr>
      </w:pPr>
    </w:p>
    <w:p w:rsidR="00FE50DD" w:rsidRDefault="00FE50DD">
      <w:pPr>
        <w:spacing w:line="360" w:lineRule="auto"/>
        <w:jc w:val="center"/>
        <w:rPr>
          <w:rFonts w:ascii="仿宋" w:eastAsia="仿宋" w:hAnsi="仿宋" w:cs="Arial"/>
          <w:b/>
          <w:sz w:val="48"/>
          <w:szCs w:val="48"/>
        </w:rPr>
      </w:pPr>
    </w:p>
    <w:p w:rsidR="00FE50DD" w:rsidRDefault="00FE50DD">
      <w:pPr>
        <w:spacing w:line="360" w:lineRule="auto"/>
        <w:jc w:val="center"/>
        <w:rPr>
          <w:rFonts w:ascii="仿宋" w:eastAsia="仿宋" w:hAnsi="仿宋" w:cs="Arial"/>
          <w:b/>
          <w:sz w:val="48"/>
          <w:szCs w:val="48"/>
        </w:rPr>
      </w:pPr>
    </w:p>
    <w:p w:rsidR="00FE50DD" w:rsidRDefault="00DB0C00">
      <w:pPr>
        <w:spacing w:line="360" w:lineRule="auto"/>
        <w:jc w:val="center"/>
        <w:rPr>
          <w:rFonts w:ascii="仿宋" w:eastAsia="仿宋" w:hAnsi="仿宋" w:cs="Arial"/>
          <w:b/>
          <w:sz w:val="28"/>
          <w:szCs w:val="28"/>
        </w:rPr>
      </w:pPr>
      <w:bookmarkStart w:id="397" w:name="_Toc23227"/>
      <w:bookmarkStart w:id="398" w:name="_Toc273"/>
      <w:bookmarkStart w:id="399" w:name="_Toc11477"/>
      <w:bookmarkStart w:id="400" w:name="_Toc5292"/>
      <w:r>
        <w:rPr>
          <w:rFonts w:ascii="仿宋" w:eastAsia="仿宋" w:hAnsi="仿宋" w:cs="Arial" w:hint="eastAsia"/>
          <w:b/>
          <w:sz w:val="28"/>
          <w:szCs w:val="28"/>
        </w:rPr>
        <w:t>参选人名称：（盖章）</w:t>
      </w:r>
      <w:bookmarkEnd w:id="397"/>
      <w:bookmarkEnd w:id="398"/>
      <w:bookmarkEnd w:id="399"/>
      <w:bookmarkEnd w:id="400"/>
    </w:p>
    <w:p w:rsidR="00FE50DD" w:rsidRDefault="00FE50DD">
      <w:pPr>
        <w:spacing w:line="360" w:lineRule="auto"/>
        <w:jc w:val="center"/>
        <w:rPr>
          <w:rFonts w:ascii="仿宋" w:eastAsia="仿宋" w:hAnsi="仿宋" w:cs="Arial"/>
          <w:b/>
          <w:sz w:val="28"/>
          <w:szCs w:val="28"/>
        </w:rPr>
      </w:pPr>
      <w:bookmarkStart w:id="401" w:name="_Toc68759243"/>
      <w:bookmarkStart w:id="402" w:name="_Toc37859064"/>
      <w:bookmarkStart w:id="403" w:name="_Toc37859179"/>
      <w:bookmarkStart w:id="404" w:name="_Toc37859294"/>
    </w:p>
    <w:p w:rsidR="00FE50DD" w:rsidRDefault="00DB0C00">
      <w:pPr>
        <w:jc w:val="center"/>
        <w:rPr>
          <w:rFonts w:ascii="仿宋" w:eastAsia="仿宋" w:hAnsi="仿宋"/>
        </w:rPr>
      </w:pPr>
      <w:r>
        <w:rPr>
          <w:rFonts w:ascii="仿宋" w:eastAsia="仿宋" w:hAnsi="仿宋" w:cs="Arial" w:hint="eastAsia"/>
          <w:sz w:val="28"/>
          <w:szCs w:val="28"/>
        </w:rPr>
        <w:t>年月日</w:t>
      </w:r>
      <w:bookmarkEnd w:id="401"/>
      <w:bookmarkEnd w:id="402"/>
      <w:bookmarkEnd w:id="403"/>
      <w:bookmarkEnd w:id="404"/>
    </w:p>
    <w:p w:rsidR="00FE50DD" w:rsidRDefault="00DB0C00">
      <w:pPr>
        <w:widowControl/>
        <w:jc w:val="left"/>
        <w:outlineLvl w:val="1"/>
        <w:rPr>
          <w:rFonts w:ascii="黑体" w:eastAsia="黑体" w:hAnsi="黑体"/>
          <w:sz w:val="28"/>
          <w:szCs w:val="28"/>
        </w:rPr>
      </w:pPr>
      <w:r>
        <w:rPr>
          <w:rFonts w:ascii="仿宋" w:eastAsia="仿宋" w:hAnsi="仿宋"/>
          <w:sz w:val="24"/>
          <w:szCs w:val="24"/>
        </w:rPr>
        <w:br w:type="page"/>
      </w:r>
      <w:bookmarkStart w:id="405" w:name="_Toc98251576"/>
      <w:bookmarkStart w:id="406" w:name="_Toc2421"/>
      <w:bookmarkStart w:id="407" w:name="_Toc303495531"/>
      <w:bookmarkStart w:id="408" w:name="_Toc37859181"/>
      <w:bookmarkStart w:id="409" w:name="_Toc37859296"/>
      <w:bookmarkStart w:id="410" w:name="_Toc536432605"/>
      <w:bookmarkStart w:id="411" w:name="_Toc37859066"/>
      <w:bookmarkStart w:id="412" w:name="_Toc2767"/>
      <w:bookmarkStart w:id="413" w:name="_Toc68759245"/>
      <w:bookmarkStart w:id="414" w:name="_Toc306694498"/>
      <w:bookmarkStart w:id="415" w:name="_Toc446954089"/>
      <w:r>
        <w:rPr>
          <w:rFonts w:ascii="黑体" w:eastAsia="黑体" w:hAnsi="黑体" w:hint="eastAsia"/>
          <w:kern w:val="0"/>
          <w:sz w:val="28"/>
          <w:szCs w:val="28"/>
        </w:rPr>
        <w:lastRenderedPageBreak/>
        <w:t>2.评分索引</w:t>
      </w:r>
      <w:bookmarkEnd w:id="405"/>
      <w:bookmarkEnd w:id="406"/>
      <w:bookmarkEnd w:id="407"/>
      <w:bookmarkEnd w:id="408"/>
      <w:bookmarkEnd w:id="409"/>
      <w:bookmarkEnd w:id="410"/>
      <w:bookmarkEnd w:id="411"/>
      <w:bookmarkEnd w:id="412"/>
      <w:bookmarkEnd w:id="413"/>
      <w:bookmarkEnd w:id="414"/>
      <w:bookmarkEnd w:id="415"/>
    </w:p>
    <w:p w:rsidR="00FE50DD" w:rsidRDefault="00FE50DD">
      <w:pPr>
        <w:widowControl/>
        <w:jc w:val="left"/>
        <w:rPr>
          <w:rFonts w:ascii="黑体" w:eastAsia="黑体" w:hAnsi="黑体"/>
          <w:sz w:val="28"/>
          <w:szCs w:val="28"/>
        </w:rPr>
      </w:pPr>
    </w:p>
    <w:p w:rsidR="00FE50DD" w:rsidRDefault="00DB0C00">
      <w:pPr>
        <w:pStyle w:val="a0"/>
        <w:ind w:firstLine="562"/>
        <w:jc w:val="center"/>
        <w:rPr>
          <w:rFonts w:ascii="仿宋" w:eastAsia="仿宋" w:hAnsi="仿宋"/>
          <w:b/>
          <w:bCs/>
          <w:sz w:val="28"/>
          <w:szCs w:val="28"/>
        </w:rPr>
      </w:pPr>
      <w:r>
        <w:rPr>
          <w:rFonts w:ascii="仿宋" w:eastAsia="仿宋" w:hAnsi="仿宋" w:hint="eastAsia"/>
          <w:b/>
          <w:bCs/>
          <w:sz w:val="28"/>
          <w:szCs w:val="28"/>
        </w:rPr>
        <w:t>资格性评审索引表</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3"/>
        <w:gridCol w:w="1776"/>
        <w:gridCol w:w="2409"/>
        <w:gridCol w:w="2977"/>
        <w:gridCol w:w="1405"/>
      </w:tblGrid>
      <w:tr w:rsidR="00FE50DD">
        <w:trPr>
          <w:trHeight w:val="20"/>
          <w:tblHeader/>
          <w:jc w:val="center"/>
        </w:trPr>
        <w:tc>
          <w:tcPr>
            <w:tcW w:w="853"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序号</w:t>
            </w:r>
          </w:p>
        </w:tc>
        <w:tc>
          <w:tcPr>
            <w:tcW w:w="1776"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项目内容</w:t>
            </w:r>
          </w:p>
        </w:tc>
        <w:tc>
          <w:tcPr>
            <w:tcW w:w="2409"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合格条件及标准</w:t>
            </w:r>
          </w:p>
        </w:tc>
        <w:tc>
          <w:tcPr>
            <w:tcW w:w="2977"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参选人具备的条件或说明</w:t>
            </w:r>
          </w:p>
        </w:tc>
        <w:tc>
          <w:tcPr>
            <w:tcW w:w="1405" w:type="dxa"/>
            <w:vAlign w:val="center"/>
          </w:tcPr>
          <w:p w:rsidR="00FE50DD" w:rsidRDefault="00DB0C00">
            <w:pPr>
              <w:jc w:val="center"/>
              <w:rPr>
                <w:rFonts w:ascii="仿宋" w:eastAsia="仿宋" w:hAnsi="仿宋"/>
                <w:b/>
                <w:sz w:val="28"/>
                <w:szCs w:val="28"/>
              </w:rPr>
            </w:pPr>
            <w:r>
              <w:rPr>
                <w:rFonts w:ascii="仿宋" w:eastAsia="仿宋" w:hAnsi="仿宋" w:hint="eastAsia"/>
                <w:b/>
                <w:sz w:val="28"/>
                <w:szCs w:val="28"/>
              </w:rPr>
              <w:t>参选文件页码范围</w:t>
            </w:r>
          </w:p>
        </w:tc>
      </w:tr>
      <w:tr w:rsidR="00FE50DD">
        <w:trPr>
          <w:trHeight w:val="1717"/>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1</w:t>
            </w:r>
          </w:p>
        </w:tc>
        <w:tc>
          <w:tcPr>
            <w:tcW w:w="177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法人营业执照</w:t>
            </w:r>
          </w:p>
        </w:tc>
        <w:tc>
          <w:tcPr>
            <w:tcW w:w="2409"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按比选文件规定提供</w:t>
            </w:r>
          </w:p>
        </w:tc>
        <w:tc>
          <w:tcPr>
            <w:tcW w:w="2977"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企业营业执照副本/事业单位法人证书/有权机关有效查验的资格证明，复印件加盖参选人公章</w:t>
            </w:r>
          </w:p>
        </w:tc>
        <w:tc>
          <w:tcPr>
            <w:tcW w:w="1405" w:type="dxa"/>
            <w:vAlign w:val="center"/>
          </w:tcPr>
          <w:p w:rsidR="00FE50DD" w:rsidRDefault="00FE50DD">
            <w:pPr>
              <w:jc w:val="center"/>
              <w:rPr>
                <w:rFonts w:ascii="仿宋" w:eastAsia="仿宋" w:hAnsi="仿宋"/>
                <w:sz w:val="28"/>
                <w:szCs w:val="28"/>
              </w:rPr>
            </w:pP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2</w:t>
            </w:r>
          </w:p>
        </w:tc>
        <w:tc>
          <w:tcPr>
            <w:tcW w:w="177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纳税记录</w:t>
            </w:r>
          </w:p>
        </w:tc>
        <w:tc>
          <w:tcPr>
            <w:tcW w:w="2409" w:type="dxa"/>
            <w:vAlign w:val="center"/>
          </w:tcPr>
          <w:p w:rsidR="00FE50DD" w:rsidRDefault="00DB0C00">
            <w:pPr>
              <w:jc w:val="left"/>
              <w:rPr>
                <w:rFonts w:ascii="仿宋" w:eastAsia="仿宋" w:hAnsi="仿宋"/>
                <w:sz w:val="28"/>
                <w:szCs w:val="28"/>
              </w:rPr>
            </w:pPr>
            <w:r>
              <w:rPr>
                <w:rFonts w:ascii="仿宋" w:eastAsia="仿宋" w:hAnsi="仿宋" w:hint="eastAsia"/>
                <w:b/>
                <w:sz w:val="28"/>
                <w:szCs w:val="28"/>
              </w:rPr>
              <w:t>近一年任意一个月</w:t>
            </w:r>
            <w:r>
              <w:rPr>
                <w:rFonts w:ascii="仿宋" w:eastAsia="仿宋" w:hAnsi="仿宋" w:hint="eastAsia"/>
                <w:sz w:val="28"/>
                <w:szCs w:val="28"/>
              </w:rPr>
              <w:t>的依法缴纳税收记录证明文件</w:t>
            </w:r>
          </w:p>
        </w:tc>
        <w:tc>
          <w:tcPr>
            <w:tcW w:w="2977"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复印件加盖供应商公章</w:t>
            </w:r>
          </w:p>
        </w:tc>
        <w:tc>
          <w:tcPr>
            <w:tcW w:w="1405" w:type="dxa"/>
            <w:vAlign w:val="center"/>
          </w:tcPr>
          <w:p w:rsidR="00FE50DD" w:rsidRDefault="00FE50DD">
            <w:pPr>
              <w:jc w:val="left"/>
              <w:rPr>
                <w:rFonts w:ascii="仿宋" w:eastAsia="仿宋" w:hAnsi="仿宋"/>
                <w:sz w:val="28"/>
                <w:szCs w:val="28"/>
              </w:rPr>
            </w:pP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3</w:t>
            </w:r>
          </w:p>
        </w:tc>
        <w:tc>
          <w:tcPr>
            <w:tcW w:w="177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社保记录</w:t>
            </w:r>
          </w:p>
        </w:tc>
        <w:tc>
          <w:tcPr>
            <w:tcW w:w="2409" w:type="dxa"/>
            <w:vAlign w:val="center"/>
          </w:tcPr>
          <w:p w:rsidR="00FE50DD" w:rsidRDefault="00DB0C00">
            <w:pPr>
              <w:jc w:val="left"/>
              <w:rPr>
                <w:rFonts w:ascii="仿宋" w:eastAsia="仿宋" w:hAnsi="仿宋"/>
                <w:sz w:val="28"/>
                <w:szCs w:val="28"/>
              </w:rPr>
            </w:pPr>
            <w:r>
              <w:rPr>
                <w:rFonts w:ascii="仿宋" w:eastAsia="仿宋" w:hAnsi="仿宋" w:hint="eastAsia"/>
                <w:b/>
                <w:sz w:val="28"/>
                <w:szCs w:val="28"/>
              </w:rPr>
              <w:t>近一年任意一个月</w:t>
            </w:r>
            <w:r>
              <w:rPr>
                <w:rFonts w:ascii="仿宋" w:eastAsia="仿宋" w:hAnsi="仿宋" w:hint="eastAsia"/>
                <w:sz w:val="28"/>
                <w:szCs w:val="28"/>
              </w:rPr>
              <w:t>的社会保障资金缴纳记录证明文件</w:t>
            </w:r>
          </w:p>
        </w:tc>
        <w:tc>
          <w:tcPr>
            <w:tcW w:w="2977"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复印件加盖供应商公章</w:t>
            </w:r>
          </w:p>
        </w:tc>
        <w:tc>
          <w:tcPr>
            <w:tcW w:w="1405" w:type="dxa"/>
            <w:vAlign w:val="center"/>
          </w:tcPr>
          <w:p w:rsidR="00FE50DD" w:rsidRDefault="00FE50DD">
            <w:pPr>
              <w:jc w:val="left"/>
              <w:rPr>
                <w:rFonts w:ascii="仿宋" w:eastAsia="仿宋" w:hAnsi="仿宋"/>
                <w:sz w:val="28"/>
                <w:szCs w:val="28"/>
              </w:rPr>
            </w:pP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4</w:t>
            </w:r>
          </w:p>
        </w:tc>
        <w:tc>
          <w:tcPr>
            <w:tcW w:w="177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供应商财务状况证明文件</w:t>
            </w:r>
          </w:p>
        </w:tc>
        <w:tc>
          <w:tcPr>
            <w:tcW w:w="2409"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会计师事务所出具的</w:t>
            </w:r>
            <w:r>
              <w:rPr>
                <w:rFonts w:ascii="仿宋" w:eastAsia="仿宋" w:hAnsi="仿宋" w:hint="eastAsia"/>
                <w:b/>
                <w:sz w:val="28"/>
                <w:szCs w:val="28"/>
              </w:rPr>
              <w:t>2021年度</w:t>
            </w:r>
            <w:r>
              <w:rPr>
                <w:rFonts w:ascii="仿宋" w:eastAsia="仿宋" w:hAnsi="仿宋" w:hint="eastAsia"/>
                <w:sz w:val="28"/>
                <w:szCs w:val="28"/>
              </w:rPr>
              <w:t>财务审计报告或近三个月内银行开具的资信证明</w:t>
            </w:r>
          </w:p>
        </w:tc>
        <w:tc>
          <w:tcPr>
            <w:tcW w:w="2977"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审计报告复印件加盖供应商公章或资信证明</w:t>
            </w:r>
            <w:r>
              <w:rPr>
                <w:rFonts w:ascii="仿宋" w:eastAsia="仿宋" w:hAnsi="仿宋" w:hint="eastAsia"/>
                <w:b/>
                <w:bCs/>
                <w:sz w:val="28"/>
                <w:szCs w:val="28"/>
              </w:rPr>
              <w:t>原件</w:t>
            </w:r>
          </w:p>
        </w:tc>
        <w:tc>
          <w:tcPr>
            <w:tcW w:w="1405" w:type="dxa"/>
            <w:vAlign w:val="center"/>
          </w:tcPr>
          <w:p w:rsidR="00FE50DD" w:rsidRDefault="00FE50DD">
            <w:pPr>
              <w:jc w:val="left"/>
              <w:rPr>
                <w:rFonts w:ascii="仿宋" w:eastAsia="仿宋" w:hAnsi="仿宋"/>
                <w:sz w:val="28"/>
                <w:szCs w:val="28"/>
              </w:rPr>
            </w:pP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lastRenderedPageBreak/>
              <w:t>5</w:t>
            </w:r>
          </w:p>
        </w:tc>
        <w:tc>
          <w:tcPr>
            <w:tcW w:w="177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参加本次采购活动前三年内，在经营活动中没有重大违法记录的书面声明</w:t>
            </w:r>
          </w:p>
        </w:tc>
        <w:tc>
          <w:tcPr>
            <w:tcW w:w="2409"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按比选文件规定提供</w:t>
            </w:r>
          </w:p>
        </w:tc>
        <w:tc>
          <w:tcPr>
            <w:tcW w:w="2977"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原件加盖参选人公章</w:t>
            </w:r>
          </w:p>
        </w:tc>
        <w:tc>
          <w:tcPr>
            <w:tcW w:w="1405" w:type="dxa"/>
            <w:vAlign w:val="center"/>
          </w:tcPr>
          <w:p w:rsidR="00FE50DD" w:rsidRDefault="00FE50DD">
            <w:pPr>
              <w:jc w:val="left"/>
              <w:rPr>
                <w:rFonts w:ascii="仿宋" w:eastAsia="仿宋" w:hAnsi="仿宋"/>
                <w:sz w:val="28"/>
                <w:szCs w:val="28"/>
              </w:rPr>
            </w:pPr>
          </w:p>
        </w:tc>
      </w:tr>
      <w:tr w:rsidR="00FE50DD">
        <w:trPr>
          <w:trHeight w:val="20"/>
          <w:jc w:val="center"/>
        </w:trPr>
        <w:tc>
          <w:tcPr>
            <w:tcW w:w="853"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6</w:t>
            </w:r>
          </w:p>
        </w:tc>
        <w:tc>
          <w:tcPr>
            <w:tcW w:w="1776" w:type="dxa"/>
            <w:vAlign w:val="center"/>
          </w:tcPr>
          <w:p w:rsidR="00FE50DD" w:rsidRDefault="00DB0C00">
            <w:pPr>
              <w:rPr>
                <w:rFonts w:ascii="仿宋" w:eastAsia="仿宋" w:hAnsi="仿宋"/>
                <w:sz w:val="28"/>
                <w:szCs w:val="28"/>
              </w:rPr>
            </w:pPr>
            <w:r>
              <w:rPr>
                <w:rFonts w:ascii="仿宋" w:eastAsia="仿宋" w:hAnsi="仿宋" w:hint="eastAsia"/>
                <w:sz w:val="28"/>
                <w:szCs w:val="28"/>
              </w:rPr>
              <w:t>参加本次采购活动前三年内，“信用中国”未列入失信被执行人、税收违法黑名单、政府采购严重违法失信行为记录名单的网页截图（近三年2019年1月1日起至</w:t>
            </w:r>
            <w:r>
              <w:rPr>
                <w:rFonts w:ascii="仿宋" w:eastAsia="仿宋" w:hAnsi="仿宋" w:hint="eastAsia"/>
                <w:sz w:val="28"/>
                <w:szCs w:val="28"/>
              </w:rPr>
              <w:lastRenderedPageBreak/>
              <w:t>递交参选文件截止日前））</w:t>
            </w:r>
          </w:p>
        </w:tc>
        <w:tc>
          <w:tcPr>
            <w:tcW w:w="2409"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lastRenderedPageBreak/>
              <w:t>网页截图加盖参选人公章</w:t>
            </w:r>
          </w:p>
        </w:tc>
        <w:tc>
          <w:tcPr>
            <w:tcW w:w="2977" w:type="dxa"/>
            <w:vAlign w:val="center"/>
          </w:tcPr>
          <w:p w:rsidR="00FE50DD" w:rsidRDefault="00DB0C00">
            <w:pPr>
              <w:jc w:val="left"/>
              <w:rPr>
                <w:rFonts w:ascii="仿宋" w:eastAsia="仿宋" w:hAnsi="仿宋"/>
                <w:sz w:val="28"/>
                <w:szCs w:val="28"/>
              </w:rPr>
            </w:pPr>
            <w:r>
              <w:rPr>
                <w:rFonts w:ascii="仿宋" w:eastAsia="仿宋" w:hAnsi="仿宋" w:hint="eastAsia"/>
                <w:sz w:val="28"/>
                <w:szCs w:val="28"/>
              </w:rPr>
              <w:t>最终查询结果以采购咨询机构于比选当天查询结果为准</w:t>
            </w:r>
          </w:p>
        </w:tc>
        <w:tc>
          <w:tcPr>
            <w:tcW w:w="1405" w:type="dxa"/>
            <w:vAlign w:val="center"/>
          </w:tcPr>
          <w:p w:rsidR="00FE50DD" w:rsidRDefault="00FE50DD">
            <w:pPr>
              <w:jc w:val="left"/>
              <w:rPr>
                <w:rFonts w:ascii="仿宋" w:eastAsia="仿宋" w:hAnsi="仿宋"/>
                <w:sz w:val="28"/>
                <w:szCs w:val="28"/>
              </w:rPr>
            </w:pPr>
          </w:p>
        </w:tc>
      </w:tr>
    </w:tbl>
    <w:p w:rsidR="00FE50DD" w:rsidRDefault="00FE50DD">
      <w:pPr>
        <w:pStyle w:val="a0"/>
        <w:ind w:firstLineChars="0" w:firstLine="0"/>
        <w:rPr>
          <w:rFonts w:ascii="仿宋" w:eastAsia="仿宋" w:hAnsi="仿宋"/>
          <w:b/>
          <w:bCs/>
          <w:sz w:val="28"/>
          <w:szCs w:val="28"/>
        </w:rPr>
      </w:pPr>
    </w:p>
    <w:p w:rsidR="00FE50DD" w:rsidRDefault="00DB0C00">
      <w:pPr>
        <w:pStyle w:val="a0"/>
        <w:ind w:firstLine="562"/>
        <w:jc w:val="center"/>
        <w:rPr>
          <w:rFonts w:ascii="仿宋" w:eastAsia="仿宋" w:hAnsi="仿宋"/>
          <w:b/>
          <w:bCs/>
          <w:sz w:val="28"/>
          <w:szCs w:val="28"/>
        </w:rPr>
      </w:pPr>
      <w:r>
        <w:rPr>
          <w:rFonts w:ascii="仿宋" w:eastAsia="仿宋" w:hAnsi="仿宋"/>
          <w:b/>
          <w:bCs/>
          <w:sz w:val="28"/>
          <w:szCs w:val="28"/>
        </w:rPr>
        <w:br w:type="page"/>
      </w:r>
      <w:r>
        <w:rPr>
          <w:rFonts w:ascii="仿宋" w:eastAsia="仿宋" w:hAnsi="仿宋" w:hint="eastAsia"/>
          <w:b/>
          <w:bCs/>
          <w:sz w:val="28"/>
          <w:szCs w:val="28"/>
        </w:rPr>
        <w:lastRenderedPageBreak/>
        <w:t>符合性评审索引表</w:t>
      </w:r>
    </w:p>
    <w:tbl>
      <w:tblPr>
        <w:tblW w:w="95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8"/>
        <w:gridCol w:w="2430"/>
        <w:gridCol w:w="2536"/>
        <w:gridCol w:w="2202"/>
        <w:gridCol w:w="1559"/>
      </w:tblGrid>
      <w:tr w:rsidR="00FE50DD">
        <w:trPr>
          <w:trHeight w:val="640"/>
          <w:tblHeader/>
          <w:jc w:val="center"/>
        </w:trPr>
        <w:tc>
          <w:tcPr>
            <w:tcW w:w="798"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序号</w:t>
            </w:r>
          </w:p>
        </w:tc>
        <w:tc>
          <w:tcPr>
            <w:tcW w:w="2430"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项目内容</w:t>
            </w:r>
          </w:p>
        </w:tc>
        <w:tc>
          <w:tcPr>
            <w:tcW w:w="2536"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合格条件及标准</w:t>
            </w:r>
          </w:p>
        </w:tc>
        <w:tc>
          <w:tcPr>
            <w:tcW w:w="2202"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供应商具备的条件或说明</w:t>
            </w:r>
          </w:p>
        </w:tc>
        <w:tc>
          <w:tcPr>
            <w:tcW w:w="1559" w:type="dxa"/>
            <w:vAlign w:val="center"/>
          </w:tcPr>
          <w:p w:rsidR="00FE50DD" w:rsidRDefault="00DB0C00">
            <w:pPr>
              <w:spacing w:before="120" w:line="360" w:lineRule="auto"/>
              <w:jc w:val="center"/>
              <w:rPr>
                <w:rFonts w:ascii="仿宋" w:eastAsia="仿宋" w:hAnsi="仿宋"/>
                <w:b/>
                <w:sz w:val="28"/>
                <w:szCs w:val="28"/>
              </w:rPr>
            </w:pPr>
            <w:r>
              <w:rPr>
                <w:rFonts w:ascii="仿宋" w:eastAsia="仿宋" w:hAnsi="仿宋" w:hint="eastAsia"/>
                <w:b/>
                <w:sz w:val="28"/>
                <w:szCs w:val="28"/>
              </w:rPr>
              <w:t>参选文件页码范围</w:t>
            </w:r>
          </w:p>
        </w:tc>
      </w:tr>
      <w:tr w:rsidR="00FE50DD">
        <w:trPr>
          <w:trHeight w:val="564"/>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1</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参选有效期</w:t>
            </w:r>
          </w:p>
        </w:tc>
        <w:tc>
          <w:tcPr>
            <w:tcW w:w="2536"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90日历日</w:t>
            </w:r>
          </w:p>
        </w:tc>
        <w:tc>
          <w:tcPr>
            <w:tcW w:w="2202"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90日历日</w:t>
            </w:r>
          </w:p>
        </w:tc>
        <w:tc>
          <w:tcPr>
            <w:tcW w:w="1559" w:type="dxa"/>
            <w:vAlign w:val="center"/>
          </w:tcPr>
          <w:p w:rsidR="00FE50DD" w:rsidRDefault="00FE50DD">
            <w:pPr>
              <w:spacing w:before="120" w:line="360" w:lineRule="auto"/>
              <w:jc w:val="center"/>
              <w:rPr>
                <w:rFonts w:ascii="仿宋" w:eastAsia="仿宋" w:hAnsi="仿宋"/>
                <w:sz w:val="28"/>
                <w:szCs w:val="28"/>
              </w:rPr>
            </w:pPr>
          </w:p>
        </w:tc>
      </w:tr>
      <w:tr w:rsidR="00FE50DD">
        <w:trPr>
          <w:trHeight w:val="530"/>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2</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联合体</w:t>
            </w:r>
          </w:p>
        </w:tc>
        <w:tc>
          <w:tcPr>
            <w:tcW w:w="2536"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本项目不接受联合体</w:t>
            </w:r>
          </w:p>
        </w:tc>
        <w:tc>
          <w:tcPr>
            <w:tcW w:w="2202"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未以联合体形式参与</w:t>
            </w:r>
          </w:p>
        </w:tc>
        <w:tc>
          <w:tcPr>
            <w:tcW w:w="1559" w:type="dxa"/>
            <w:vAlign w:val="center"/>
          </w:tcPr>
          <w:p w:rsidR="00FE50DD" w:rsidRDefault="00FE50DD">
            <w:pPr>
              <w:spacing w:before="120" w:line="360" w:lineRule="auto"/>
              <w:jc w:val="center"/>
              <w:rPr>
                <w:rFonts w:ascii="仿宋" w:eastAsia="仿宋" w:hAnsi="仿宋"/>
                <w:sz w:val="28"/>
                <w:szCs w:val="28"/>
              </w:rPr>
            </w:pPr>
          </w:p>
        </w:tc>
      </w:tr>
      <w:tr w:rsidR="00FE50DD">
        <w:trPr>
          <w:trHeight w:val="656"/>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3</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法定代表人的授权委托书</w:t>
            </w:r>
          </w:p>
        </w:tc>
        <w:tc>
          <w:tcPr>
            <w:tcW w:w="2536"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按比选文件规定格式提供</w:t>
            </w:r>
          </w:p>
        </w:tc>
        <w:tc>
          <w:tcPr>
            <w:tcW w:w="2202"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原件</w:t>
            </w:r>
          </w:p>
        </w:tc>
        <w:tc>
          <w:tcPr>
            <w:tcW w:w="1559" w:type="dxa"/>
            <w:vAlign w:val="center"/>
          </w:tcPr>
          <w:p w:rsidR="00FE50DD" w:rsidRDefault="00FE50DD">
            <w:pPr>
              <w:spacing w:before="120" w:line="360" w:lineRule="auto"/>
              <w:jc w:val="center"/>
              <w:rPr>
                <w:rFonts w:ascii="仿宋" w:eastAsia="仿宋" w:hAnsi="仿宋"/>
                <w:sz w:val="28"/>
                <w:szCs w:val="28"/>
              </w:rPr>
            </w:pPr>
          </w:p>
        </w:tc>
      </w:tr>
      <w:tr w:rsidR="00FE50DD">
        <w:trPr>
          <w:trHeight w:val="755"/>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4</w:t>
            </w:r>
          </w:p>
        </w:tc>
        <w:tc>
          <w:tcPr>
            <w:tcW w:w="2430" w:type="dxa"/>
            <w:vAlign w:val="center"/>
          </w:tcPr>
          <w:p w:rsidR="00FE50DD" w:rsidRDefault="00DB0C00">
            <w:pPr>
              <w:jc w:val="center"/>
              <w:rPr>
                <w:rFonts w:ascii="仿宋" w:eastAsia="仿宋" w:hAnsi="仿宋" w:cs="Arial"/>
                <w:sz w:val="28"/>
                <w:szCs w:val="28"/>
              </w:rPr>
            </w:pPr>
            <w:r>
              <w:rPr>
                <w:rFonts w:ascii="仿宋" w:eastAsia="仿宋" w:hAnsi="仿宋" w:cs="Arial" w:hint="eastAsia"/>
                <w:sz w:val="28"/>
                <w:szCs w:val="28"/>
              </w:rPr>
              <w:t>服务期限</w:t>
            </w:r>
          </w:p>
        </w:tc>
        <w:tc>
          <w:tcPr>
            <w:tcW w:w="253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按比选文件规定格式提供</w:t>
            </w:r>
          </w:p>
        </w:tc>
        <w:tc>
          <w:tcPr>
            <w:tcW w:w="2202"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原件</w:t>
            </w:r>
          </w:p>
        </w:tc>
        <w:tc>
          <w:tcPr>
            <w:tcW w:w="1559" w:type="dxa"/>
            <w:vAlign w:val="center"/>
          </w:tcPr>
          <w:p w:rsidR="00FE50DD" w:rsidRDefault="00FE50DD">
            <w:pPr>
              <w:jc w:val="center"/>
              <w:rPr>
                <w:rFonts w:ascii="仿宋" w:eastAsia="仿宋" w:hAnsi="仿宋"/>
                <w:sz w:val="28"/>
                <w:szCs w:val="28"/>
              </w:rPr>
            </w:pPr>
          </w:p>
        </w:tc>
      </w:tr>
      <w:tr w:rsidR="00FE50DD">
        <w:trPr>
          <w:trHeight w:val="755"/>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5</w:t>
            </w:r>
          </w:p>
        </w:tc>
        <w:tc>
          <w:tcPr>
            <w:tcW w:w="2430" w:type="dxa"/>
            <w:vAlign w:val="center"/>
          </w:tcPr>
          <w:p w:rsidR="00FE50DD" w:rsidRDefault="00DB0C00">
            <w:pPr>
              <w:jc w:val="center"/>
              <w:rPr>
                <w:rFonts w:ascii="仿宋" w:eastAsia="仿宋" w:hAnsi="仿宋" w:cs="Arial"/>
                <w:sz w:val="28"/>
                <w:szCs w:val="28"/>
              </w:rPr>
            </w:pPr>
            <w:r>
              <w:rPr>
                <w:rFonts w:ascii="仿宋" w:eastAsia="仿宋" w:hAnsi="仿宋" w:cs="Arial" w:hint="eastAsia"/>
                <w:sz w:val="28"/>
                <w:szCs w:val="28"/>
              </w:rPr>
              <w:t>参选人的资格声明</w:t>
            </w:r>
          </w:p>
        </w:tc>
        <w:tc>
          <w:tcPr>
            <w:tcW w:w="2536"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按比选文件规定格式提供</w:t>
            </w:r>
          </w:p>
        </w:tc>
        <w:tc>
          <w:tcPr>
            <w:tcW w:w="2202" w:type="dxa"/>
            <w:vAlign w:val="center"/>
          </w:tcPr>
          <w:p w:rsidR="00FE50DD" w:rsidRDefault="00DB0C00">
            <w:pPr>
              <w:jc w:val="center"/>
              <w:rPr>
                <w:rFonts w:ascii="仿宋" w:eastAsia="仿宋" w:hAnsi="仿宋"/>
                <w:sz w:val="28"/>
                <w:szCs w:val="28"/>
              </w:rPr>
            </w:pPr>
            <w:r>
              <w:rPr>
                <w:rFonts w:ascii="仿宋" w:eastAsia="仿宋" w:hAnsi="仿宋" w:hint="eastAsia"/>
                <w:sz w:val="28"/>
                <w:szCs w:val="28"/>
              </w:rPr>
              <w:t>原件</w:t>
            </w:r>
          </w:p>
        </w:tc>
        <w:tc>
          <w:tcPr>
            <w:tcW w:w="1559" w:type="dxa"/>
            <w:vAlign w:val="center"/>
          </w:tcPr>
          <w:p w:rsidR="00FE50DD" w:rsidRDefault="00FE50DD">
            <w:pPr>
              <w:jc w:val="center"/>
              <w:rPr>
                <w:rFonts w:ascii="仿宋" w:eastAsia="仿宋" w:hAnsi="仿宋"/>
                <w:sz w:val="28"/>
                <w:szCs w:val="28"/>
              </w:rPr>
            </w:pPr>
          </w:p>
        </w:tc>
      </w:tr>
      <w:tr w:rsidR="00FE50DD">
        <w:trPr>
          <w:trHeight w:val="1207"/>
          <w:jc w:val="center"/>
        </w:trPr>
        <w:tc>
          <w:tcPr>
            <w:tcW w:w="798"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6</w:t>
            </w:r>
          </w:p>
        </w:tc>
        <w:tc>
          <w:tcPr>
            <w:tcW w:w="2430"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满足比选文件其他实质性条款及*号要求</w:t>
            </w:r>
          </w:p>
        </w:tc>
        <w:tc>
          <w:tcPr>
            <w:tcW w:w="2536"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详见参选人须知</w:t>
            </w:r>
          </w:p>
        </w:tc>
        <w:tc>
          <w:tcPr>
            <w:tcW w:w="2202" w:type="dxa"/>
            <w:vAlign w:val="center"/>
          </w:tcPr>
          <w:p w:rsidR="00FE50DD" w:rsidRDefault="00DB0C00">
            <w:pPr>
              <w:spacing w:before="120" w:line="360" w:lineRule="auto"/>
              <w:jc w:val="center"/>
              <w:rPr>
                <w:rFonts w:ascii="仿宋" w:eastAsia="仿宋" w:hAnsi="仿宋"/>
                <w:sz w:val="28"/>
                <w:szCs w:val="28"/>
              </w:rPr>
            </w:pPr>
            <w:r>
              <w:rPr>
                <w:rFonts w:ascii="仿宋" w:eastAsia="仿宋" w:hAnsi="仿宋" w:hint="eastAsia"/>
                <w:sz w:val="28"/>
                <w:szCs w:val="28"/>
              </w:rPr>
              <w:t>详见参选人须知</w:t>
            </w:r>
          </w:p>
        </w:tc>
        <w:tc>
          <w:tcPr>
            <w:tcW w:w="1559" w:type="dxa"/>
            <w:vAlign w:val="center"/>
          </w:tcPr>
          <w:p w:rsidR="00FE50DD" w:rsidRDefault="00FE50DD">
            <w:pPr>
              <w:spacing w:before="120" w:line="360" w:lineRule="auto"/>
              <w:jc w:val="center"/>
              <w:rPr>
                <w:rFonts w:ascii="仿宋" w:eastAsia="仿宋" w:hAnsi="仿宋"/>
                <w:sz w:val="28"/>
                <w:szCs w:val="28"/>
              </w:rPr>
            </w:pPr>
          </w:p>
        </w:tc>
      </w:tr>
    </w:tbl>
    <w:p w:rsidR="00FE50DD" w:rsidRDefault="00FE50DD">
      <w:pPr>
        <w:pStyle w:val="a0"/>
        <w:ind w:firstLine="562"/>
        <w:rPr>
          <w:rFonts w:ascii="仿宋" w:eastAsia="仿宋" w:hAnsi="仿宋"/>
          <w:b/>
          <w:bCs/>
          <w:sz w:val="28"/>
          <w:szCs w:val="28"/>
        </w:rPr>
      </w:pPr>
    </w:p>
    <w:p w:rsidR="00FE50DD" w:rsidRDefault="00DB0C00">
      <w:pPr>
        <w:pStyle w:val="a0"/>
        <w:ind w:firstLineChars="0" w:firstLine="0"/>
        <w:rPr>
          <w:rFonts w:ascii="仿宋" w:eastAsia="仿宋" w:hAnsi="仿宋"/>
          <w:b/>
          <w:bCs/>
          <w:sz w:val="28"/>
          <w:szCs w:val="28"/>
        </w:rPr>
      </w:pPr>
      <w:r>
        <w:rPr>
          <w:rFonts w:ascii="仿宋" w:eastAsia="仿宋" w:hAnsi="仿宋"/>
          <w:b/>
          <w:bCs/>
          <w:sz w:val="28"/>
          <w:szCs w:val="28"/>
        </w:rPr>
        <w:br w:type="page"/>
      </w:r>
    </w:p>
    <w:p w:rsidR="00FE50DD" w:rsidRDefault="00DB0C00">
      <w:pPr>
        <w:widowControl/>
        <w:jc w:val="center"/>
        <w:rPr>
          <w:rFonts w:ascii="仿宋" w:eastAsia="仿宋" w:hAnsi="仿宋"/>
          <w:b/>
          <w:bCs/>
          <w:sz w:val="28"/>
          <w:szCs w:val="28"/>
        </w:rPr>
      </w:pPr>
      <w:bookmarkStart w:id="416" w:name="_Hlk92664999"/>
      <w:r>
        <w:rPr>
          <w:rFonts w:ascii="仿宋" w:eastAsia="仿宋" w:hAnsi="仿宋" w:hint="eastAsia"/>
          <w:b/>
          <w:bCs/>
          <w:sz w:val="28"/>
          <w:szCs w:val="28"/>
        </w:rPr>
        <w:lastRenderedPageBreak/>
        <w:t>评分索引表</w:t>
      </w:r>
      <w:bookmarkEnd w:id="41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036"/>
        <w:gridCol w:w="6274"/>
        <w:gridCol w:w="1275"/>
      </w:tblGrid>
      <w:tr w:rsidR="00FE50DD">
        <w:trPr>
          <w:trHeight w:val="1208"/>
        </w:trPr>
        <w:tc>
          <w:tcPr>
            <w:tcW w:w="595" w:type="dxa"/>
            <w:vAlign w:val="center"/>
          </w:tcPr>
          <w:p w:rsidR="00FE50DD" w:rsidRDefault="00DB0C00">
            <w:pPr>
              <w:spacing w:before="120" w:line="360" w:lineRule="auto"/>
              <w:rPr>
                <w:rFonts w:ascii="仿宋" w:eastAsia="仿宋" w:hAnsi="仿宋"/>
                <w:b/>
                <w:bCs/>
                <w:spacing w:val="8"/>
                <w:sz w:val="28"/>
                <w:szCs w:val="28"/>
              </w:rPr>
            </w:pPr>
            <w:bookmarkStart w:id="417" w:name="_Toc332808024"/>
            <w:bookmarkStart w:id="418" w:name="_Toc332808332"/>
            <w:bookmarkStart w:id="419" w:name="_Toc44504247"/>
            <w:r>
              <w:rPr>
                <w:rFonts w:ascii="仿宋" w:eastAsia="仿宋" w:hAnsi="仿宋" w:hint="eastAsia"/>
                <w:b/>
                <w:bCs/>
                <w:spacing w:val="8"/>
                <w:sz w:val="28"/>
                <w:szCs w:val="28"/>
              </w:rPr>
              <w:t>序号</w:t>
            </w:r>
          </w:p>
        </w:tc>
        <w:tc>
          <w:tcPr>
            <w:tcW w:w="1036" w:type="dxa"/>
            <w:vAlign w:val="center"/>
          </w:tcPr>
          <w:p w:rsidR="00FE50DD" w:rsidRDefault="00DB0C00">
            <w:pPr>
              <w:spacing w:before="120" w:line="360" w:lineRule="auto"/>
              <w:jc w:val="center"/>
              <w:rPr>
                <w:rFonts w:ascii="仿宋" w:eastAsia="仿宋" w:hAnsi="仿宋"/>
                <w:b/>
                <w:bCs/>
                <w:spacing w:val="8"/>
                <w:sz w:val="28"/>
                <w:szCs w:val="28"/>
              </w:rPr>
            </w:pPr>
            <w:r>
              <w:rPr>
                <w:rFonts w:ascii="仿宋" w:eastAsia="仿宋" w:hAnsi="仿宋" w:hint="eastAsia"/>
                <w:b/>
                <w:bCs/>
                <w:spacing w:val="8"/>
                <w:sz w:val="28"/>
                <w:szCs w:val="28"/>
              </w:rPr>
              <w:t>评分项目</w:t>
            </w:r>
          </w:p>
        </w:tc>
        <w:tc>
          <w:tcPr>
            <w:tcW w:w="6274" w:type="dxa"/>
            <w:vAlign w:val="center"/>
          </w:tcPr>
          <w:p w:rsidR="00FE50DD" w:rsidRDefault="00DB0C00">
            <w:pPr>
              <w:spacing w:before="120" w:line="360" w:lineRule="auto"/>
              <w:rPr>
                <w:rFonts w:ascii="仿宋" w:eastAsia="仿宋" w:hAnsi="仿宋"/>
                <w:b/>
                <w:bCs/>
                <w:spacing w:val="8"/>
                <w:sz w:val="28"/>
                <w:szCs w:val="28"/>
              </w:rPr>
            </w:pPr>
            <w:r>
              <w:rPr>
                <w:rFonts w:ascii="仿宋" w:eastAsia="仿宋" w:hAnsi="仿宋" w:hint="eastAsia"/>
                <w:b/>
                <w:bCs/>
                <w:spacing w:val="8"/>
                <w:sz w:val="28"/>
                <w:szCs w:val="28"/>
              </w:rPr>
              <w:t>具体考量因素</w:t>
            </w:r>
          </w:p>
        </w:tc>
        <w:tc>
          <w:tcPr>
            <w:tcW w:w="1275" w:type="dxa"/>
            <w:vAlign w:val="center"/>
          </w:tcPr>
          <w:p w:rsidR="00FE50DD" w:rsidRDefault="00DB0C00">
            <w:pPr>
              <w:spacing w:before="120" w:line="360" w:lineRule="auto"/>
              <w:rPr>
                <w:rFonts w:ascii="仿宋" w:eastAsia="仿宋" w:hAnsi="仿宋"/>
                <w:b/>
                <w:bCs/>
                <w:spacing w:val="8"/>
                <w:sz w:val="28"/>
                <w:szCs w:val="28"/>
              </w:rPr>
            </w:pPr>
            <w:r>
              <w:rPr>
                <w:rFonts w:ascii="仿宋" w:eastAsia="仿宋" w:hAnsi="仿宋" w:hint="eastAsia"/>
                <w:b/>
                <w:sz w:val="28"/>
                <w:szCs w:val="28"/>
              </w:rPr>
              <w:t>参选文件页码范围</w:t>
            </w:r>
          </w:p>
        </w:tc>
      </w:tr>
      <w:tr w:rsidR="00FE50DD">
        <w:trPr>
          <w:trHeight w:val="3913"/>
        </w:trPr>
        <w:tc>
          <w:tcPr>
            <w:tcW w:w="595" w:type="dxa"/>
            <w:vAlign w:val="center"/>
          </w:tcPr>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1</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价格</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（25分）</w:t>
            </w:r>
          </w:p>
        </w:tc>
        <w:tc>
          <w:tcPr>
            <w:tcW w:w="6274" w:type="dxa"/>
            <w:vAlign w:val="center"/>
          </w:tcPr>
          <w:p w:rsidR="00FE50DD" w:rsidRDefault="00DB0C00">
            <w:pPr>
              <w:spacing w:before="120" w:line="360" w:lineRule="auto"/>
              <w:rPr>
                <w:rFonts w:ascii="仿宋" w:eastAsia="仿宋" w:hAnsi="仿宋" w:cs="仿宋"/>
                <w:sz w:val="28"/>
                <w:szCs w:val="28"/>
              </w:rPr>
            </w:pPr>
            <w:r>
              <w:rPr>
                <w:rFonts w:ascii="仿宋" w:eastAsia="仿宋" w:hAnsi="仿宋" w:cs="仿宋" w:hint="eastAsia"/>
                <w:sz w:val="28"/>
                <w:szCs w:val="28"/>
              </w:rPr>
              <w:t>采用低价优先法计算，即满足比选文件要求且报价最低的为评审基准价，其价格分为满分。</w:t>
            </w:r>
          </w:p>
          <w:p w:rsidR="00FE50DD" w:rsidRDefault="00DB0C00">
            <w:pPr>
              <w:spacing w:before="120" w:line="360" w:lineRule="auto"/>
              <w:rPr>
                <w:rFonts w:ascii="仿宋" w:eastAsia="仿宋" w:hAnsi="仿宋"/>
                <w:spacing w:val="8"/>
                <w:sz w:val="28"/>
                <w:szCs w:val="28"/>
              </w:rPr>
            </w:pPr>
            <w:r>
              <w:rPr>
                <w:rFonts w:ascii="仿宋" w:eastAsia="仿宋" w:hAnsi="仿宋" w:cs="仿宋" w:hint="eastAsia"/>
                <w:sz w:val="28"/>
                <w:szCs w:val="28"/>
              </w:rPr>
              <w:t>其他满足比选文件要求的参选人的价格分统一按照下列公式计算：报价得分=(评审基准价／报价)×25（注：得分保留两位小数）。</w:t>
            </w:r>
          </w:p>
        </w:tc>
        <w:tc>
          <w:tcPr>
            <w:tcW w:w="1275" w:type="dxa"/>
            <w:vAlign w:val="center"/>
          </w:tcPr>
          <w:p w:rsidR="00FE50DD" w:rsidRDefault="00FE50DD">
            <w:pPr>
              <w:spacing w:before="120" w:line="360" w:lineRule="auto"/>
              <w:jc w:val="center"/>
              <w:rPr>
                <w:rFonts w:ascii="仿宋" w:eastAsia="仿宋" w:hAnsi="仿宋"/>
                <w:spacing w:val="8"/>
                <w:sz w:val="28"/>
                <w:szCs w:val="28"/>
                <w:highlight w:val="yellow"/>
              </w:rPr>
            </w:pPr>
          </w:p>
        </w:tc>
      </w:tr>
      <w:tr w:rsidR="00FE50DD">
        <w:tc>
          <w:tcPr>
            <w:tcW w:w="59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spacing w:val="8"/>
                <w:sz w:val="28"/>
                <w:szCs w:val="28"/>
              </w:rPr>
              <w:t>2</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业绩</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（10分）</w:t>
            </w:r>
          </w:p>
        </w:tc>
        <w:tc>
          <w:tcPr>
            <w:tcW w:w="6274" w:type="dxa"/>
            <w:vAlign w:val="center"/>
          </w:tcPr>
          <w:p w:rsidR="00FE50DD" w:rsidRDefault="00DB0C00">
            <w:pPr>
              <w:rPr>
                <w:rFonts w:ascii="仿宋" w:eastAsia="仿宋" w:hAnsi="仿宋" w:cs="仿宋"/>
                <w:sz w:val="28"/>
                <w:szCs w:val="28"/>
              </w:rPr>
            </w:pPr>
            <w:r>
              <w:rPr>
                <w:rFonts w:ascii="仿宋" w:eastAsia="仿宋" w:hAnsi="仿宋" w:cs="仿宋" w:hint="eastAsia"/>
                <w:sz w:val="28"/>
                <w:szCs w:val="28"/>
              </w:rPr>
              <w:t>近三年（201</w:t>
            </w:r>
            <w:r>
              <w:rPr>
                <w:rFonts w:ascii="仿宋" w:eastAsia="仿宋" w:hAnsi="仿宋" w:cs="仿宋"/>
                <w:sz w:val="28"/>
                <w:szCs w:val="28"/>
              </w:rPr>
              <w:t>9</w:t>
            </w:r>
            <w:r>
              <w:rPr>
                <w:rFonts w:ascii="仿宋" w:eastAsia="仿宋" w:hAnsi="仿宋" w:cs="仿宋" w:hint="eastAsia"/>
                <w:sz w:val="28"/>
                <w:szCs w:val="28"/>
              </w:rPr>
              <w:t>年1月1日至今），参选人（单位）具备省部级机关单位类似业绩的：每提供一个业绩证明的，得2分，最多得10分。</w:t>
            </w:r>
          </w:p>
          <w:p w:rsidR="00FE50DD" w:rsidRDefault="00DB0C00">
            <w:pPr>
              <w:rPr>
                <w:rFonts w:ascii="仿宋" w:eastAsia="仿宋" w:hAnsi="仿宋" w:cs="仿宋"/>
                <w:sz w:val="28"/>
                <w:szCs w:val="28"/>
              </w:rPr>
            </w:pPr>
            <w:r>
              <w:rPr>
                <w:rFonts w:ascii="仿宋" w:eastAsia="仿宋" w:hAnsi="仿宋" w:cs="仿宋" w:hint="eastAsia"/>
                <w:sz w:val="28"/>
                <w:szCs w:val="28"/>
              </w:rPr>
              <w:t>（业绩证明需提供合同首页、签字盖章页、主要内容页的合同复印件并加盖参选人公章，或相关部门出具的业务办理证明函，</w:t>
            </w:r>
            <w:r>
              <w:rPr>
                <w:rFonts w:ascii="仿宋" w:eastAsia="仿宋" w:hAnsi="仿宋" w:cs="MS Mincho" w:hint="eastAsia"/>
                <w:bCs/>
                <w:sz w:val="28"/>
                <w:szCs w:val="28"/>
              </w:rPr>
              <w:t>未提供证明材料的不予认可</w:t>
            </w:r>
            <w:r>
              <w:rPr>
                <w:rFonts w:ascii="仿宋" w:eastAsia="仿宋" w:hAnsi="仿宋" w:cs="仿宋" w:hint="eastAsia"/>
                <w:sz w:val="28"/>
                <w:szCs w:val="28"/>
              </w:rPr>
              <w:t>）</w:t>
            </w:r>
          </w:p>
          <w:p w:rsidR="00FE50DD" w:rsidRDefault="00DB0C00">
            <w:pPr>
              <w:rPr>
                <w:rFonts w:ascii="宋体" w:hAnsi="宋体"/>
                <w:b/>
                <w:bCs/>
                <w:sz w:val="24"/>
              </w:rPr>
            </w:pPr>
            <w:r>
              <w:rPr>
                <w:rFonts w:ascii="仿宋" w:eastAsia="仿宋" w:hAnsi="仿宋" w:cs="仿宋" w:hint="eastAsia"/>
                <w:b/>
                <w:bCs/>
                <w:sz w:val="28"/>
                <w:szCs w:val="28"/>
              </w:rPr>
              <w:t>注：参选人提供的业绩证明材料属于“省部级机关单位”的，请给予证明文件。证明文件要求：在中央机构编制网“机构概况”中找到该单位名称并截图附在业绩证明材料后，证明该单位属于“省部级</w:t>
            </w:r>
            <w:r>
              <w:rPr>
                <w:rFonts w:ascii="仿宋" w:eastAsia="仿宋" w:hAnsi="仿宋" w:cs="仿宋" w:hint="eastAsia"/>
                <w:b/>
                <w:bCs/>
                <w:sz w:val="28"/>
                <w:szCs w:val="28"/>
              </w:rPr>
              <w:lastRenderedPageBreak/>
              <w:t>机关单位”，未提供证明材料的不予认可。</w:t>
            </w:r>
          </w:p>
        </w:tc>
        <w:tc>
          <w:tcPr>
            <w:tcW w:w="1275" w:type="dxa"/>
            <w:vAlign w:val="center"/>
          </w:tcPr>
          <w:p w:rsidR="00FE50DD" w:rsidRDefault="00FE50DD">
            <w:pPr>
              <w:spacing w:before="120" w:line="360" w:lineRule="auto"/>
              <w:jc w:val="center"/>
              <w:rPr>
                <w:rFonts w:ascii="仿宋" w:eastAsia="仿宋" w:hAnsi="仿宋"/>
                <w:spacing w:val="8"/>
                <w:sz w:val="28"/>
                <w:szCs w:val="28"/>
              </w:rPr>
            </w:pPr>
          </w:p>
        </w:tc>
      </w:tr>
      <w:tr w:rsidR="00FE50DD">
        <w:trPr>
          <w:trHeight w:val="57"/>
        </w:trPr>
        <w:tc>
          <w:tcPr>
            <w:tcW w:w="595" w:type="dxa"/>
            <w:vAlign w:val="center"/>
          </w:tcPr>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lastRenderedPageBreak/>
              <w:t>3</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服务团队人员（15分）</w:t>
            </w:r>
          </w:p>
        </w:tc>
        <w:tc>
          <w:tcPr>
            <w:tcW w:w="6274" w:type="dxa"/>
            <w:vAlign w:val="center"/>
          </w:tcPr>
          <w:p w:rsidR="00FE50DD" w:rsidRDefault="00DB0C00">
            <w:pPr>
              <w:rPr>
                <w:rFonts w:ascii="仿宋" w:eastAsia="仿宋" w:hAnsi="仿宋" w:cs="仿宋"/>
                <w:sz w:val="28"/>
                <w:szCs w:val="28"/>
              </w:rPr>
            </w:pPr>
            <w:r>
              <w:rPr>
                <w:rFonts w:ascii="仿宋" w:eastAsia="仿宋" w:hAnsi="仿宋" w:cs="仿宋" w:hint="eastAsia"/>
                <w:sz w:val="28"/>
                <w:szCs w:val="28"/>
              </w:rPr>
              <w:t>综合考虑团队配备人员结构是否合理，管理架构是否清晰，职责分工是否明确，包括详细具体、合理高效的人员配置方案，人员架构清晰，明确岗位任职条件及职责（附人员简历、资质等）</w:t>
            </w:r>
          </w:p>
          <w:p w:rsidR="00FE50DD" w:rsidRDefault="00DB0C00">
            <w:pPr>
              <w:rPr>
                <w:rFonts w:ascii="仿宋" w:eastAsia="仿宋" w:hAnsi="仿宋" w:cs="仿宋"/>
                <w:sz w:val="28"/>
                <w:szCs w:val="28"/>
              </w:rPr>
            </w:pPr>
            <w:r>
              <w:rPr>
                <w:rFonts w:ascii="仿宋" w:eastAsia="仿宋" w:hAnsi="仿宋" w:cs="仿宋" w:hint="eastAsia"/>
                <w:sz w:val="28"/>
                <w:szCs w:val="28"/>
              </w:rPr>
              <w:t>团队负责人有本项目相关服务工作经验且团队人员结构分工满足比选文件要求的，得8-15分；</w:t>
            </w:r>
          </w:p>
          <w:p w:rsidR="00FE50DD" w:rsidRDefault="00DB0C00">
            <w:pPr>
              <w:rPr>
                <w:rFonts w:ascii="仿宋" w:eastAsia="仿宋" w:hAnsi="仿宋" w:cs="仿宋"/>
                <w:sz w:val="28"/>
                <w:szCs w:val="28"/>
              </w:rPr>
            </w:pPr>
            <w:r>
              <w:rPr>
                <w:rFonts w:ascii="仿宋" w:eastAsia="仿宋" w:hAnsi="仿宋" w:cs="仿宋" w:hint="eastAsia"/>
                <w:sz w:val="28"/>
                <w:szCs w:val="28"/>
              </w:rPr>
              <w:t>阐述内容欠缺或人员分工不明确的，得1-7分；</w:t>
            </w:r>
          </w:p>
          <w:p w:rsidR="00FE50DD" w:rsidRDefault="00DB0C00">
            <w:pPr>
              <w:rPr>
                <w:rFonts w:ascii="仿宋" w:eastAsia="仿宋" w:hAnsi="仿宋"/>
                <w:spacing w:val="8"/>
                <w:sz w:val="28"/>
                <w:szCs w:val="28"/>
              </w:rPr>
            </w:pPr>
            <w:r>
              <w:rPr>
                <w:rFonts w:ascii="仿宋" w:eastAsia="仿宋" w:hAnsi="仿宋" w:cs="仿宋" w:hint="eastAsia"/>
                <w:sz w:val="28"/>
                <w:szCs w:val="28"/>
              </w:rPr>
              <w:t>未对该项进行阐述的不得分。</w:t>
            </w:r>
          </w:p>
        </w:tc>
        <w:tc>
          <w:tcPr>
            <w:tcW w:w="1275" w:type="dxa"/>
            <w:vAlign w:val="center"/>
          </w:tcPr>
          <w:p w:rsidR="00FE50DD" w:rsidRDefault="00FE50DD">
            <w:pPr>
              <w:spacing w:before="120" w:line="360" w:lineRule="auto"/>
              <w:jc w:val="center"/>
              <w:rPr>
                <w:rFonts w:ascii="仿宋" w:eastAsia="仿宋" w:hAnsi="仿宋"/>
                <w:spacing w:val="8"/>
                <w:sz w:val="28"/>
                <w:szCs w:val="28"/>
              </w:rPr>
            </w:pPr>
          </w:p>
        </w:tc>
      </w:tr>
      <w:tr w:rsidR="00FE50DD">
        <w:trPr>
          <w:trHeight w:val="699"/>
        </w:trPr>
        <w:tc>
          <w:tcPr>
            <w:tcW w:w="59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4</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服务方案</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（30分）</w:t>
            </w:r>
          </w:p>
        </w:tc>
        <w:tc>
          <w:tcPr>
            <w:tcW w:w="6274" w:type="dxa"/>
            <w:vAlign w:val="center"/>
          </w:tcPr>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参选人根据第二章</w:t>
            </w:r>
            <w:r>
              <w:rPr>
                <w:rFonts w:ascii="仿宋" w:eastAsia="仿宋" w:hAnsi="仿宋" w:hint="eastAsia"/>
                <w:sz w:val="28"/>
                <w:szCs w:val="28"/>
              </w:rPr>
              <w:t>服务需求</w:t>
            </w:r>
            <w:r>
              <w:rPr>
                <w:rFonts w:ascii="仿宋" w:eastAsia="仿宋" w:hAnsi="仿宋" w:hint="eastAsia"/>
                <w:spacing w:val="8"/>
                <w:sz w:val="28"/>
                <w:szCs w:val="28"/>
              </w:rPr>
              <w:t>提供相应的服务方案：</w:t>
            </w:r>
          </w:p>
          <w:p w:rsidR="00FE50DD" w:rsidRDefault="00DB0C00">
            <w:pPr>
              <w:tabs>
                <w:tab w:val="left" w:pos="420"/>
              </w:tabs>
              <w:spacing w:line="360" w:lineRule="auto"/>
              <w:jc w:val="left"/>
              <w:rPr>
                <w:rFonts w:ascii="仿宋" w:eastAsia="仿宋" w:hAnsi="仿宋" w:cs="仿宋"/>
                <w:sz w:val="28"/>
                <w:szCs w:val="28"/>
              </w:rPr>
            </w:pPr>
            <w:r>
              <w:rPr>
                <w:rFonts w:ascii="仿宋" w:eastAsia="仿宋" w:hAnsi="仿宋" w:cs="仿宋" w:hint="eastAsia"/>
                <w:sz w:val="28"/>
                <w:szCs w:val="28"/>
              </w:rPr>
              <w:t>服务方案完整、详细，逐一应答，完全满足项目需求的，得21-30分；</w:t>
            </w:r>
          </w:p>
          <w:p w:rsidR="00FE50DD" w:rsidRDefault="00DB0C00">
            <w:pPr>
              <w:tabs>
                <w:tab w:val="left" w:pos="420"/>
              </w:tabs>
              <w:spacing w:line="360" w:lineRule="auto"/>
              <w:jc w:val="left"/>
              <w:rPr>
                <w:rFonts w:ascii="仿宋" w:eastAsia="仿宋" w:hAnsi="仿宋" w:cs="仿宋"/>
                <w:sz w:val="28"/>
                <w:szCs w:val="28"/>
              </w:rPr>
            </w:pPr>
            <w:r>
              <w:rPr>
                <w:rFonts w:ascii="仿宋" w:eastAsia="仿宋" w:hAnsi="仿宋" w:cs="仿宋" w:hint="eastAsia"/>
                <w:sz w:val="28"/>
                <w:szCs w:val="28"/>
              </w:rPr>
              <w:t>服务内容较完整、较详细，基本满足项目需求的，得11-20分；</w:t>
            </w:r>
          </w:p>
          <w:p w:rsidR="00FE50DD" w:rsidRDefault="00DB0C00">
            <w:pPr>
              <w:tabs>
                <w:tab w:val="left" w:pos="420"/>
              </w:tabs>
              <w:spacing w:line="360" w:lineRule="auto"/>
              <w:jc w:val="left"/>
              <w:rPr>
                <w:rFonts w:ascii="仿宋" w:eastAsia="仿宋" w:hAnsi="仿宋" w:cs="仿宋"/>
                <w:sz w:val="28"/>
                <w:szCs w:val="28"/>
              </w:rPr>
            </w:pPr>
            <w:r>
              <w:rPr>
                <w:rFonts w:ascii="仿宋" w:eastAsia="仿宋" w:hAnsi="仿宋" w:cs="仿宋" w:hint="eastAsia"/>
                <w:sz w:val="28"/>
                <w:szCs w:val="28"/>
              </w:rPr>
              <w:t>服务方案内容有所欠缺，或部分内容未满足项目需求的，得1-10分；</w:t>
            </w:r>
          </w:p>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t>未对该项进行阐述的不得分。</w:t>
            </w:r>
          </w:p>
        </w:tc>
        <w:tc>
          <w:tcPr>
            <w:tcW w:w="1275" w:type="dxa"/>
            <w:vAlign w:val="center"/>
          </w:tcPr>
          <w:p w:rsidR="00FE50DD" w:rsidRDefault="00FE50DD">
            <w:pPr>
              <w:spacing w:before="120" w:line="360" w:lineRule="auto"/>
              <w:jc w:val="center"/>
              <w:rPr>
                <w:rFonts w:ascii="仿宋" w:eastAsia="仿宋" w:hAnsi="仿宋"/>
                <w:spacing w:val="8"/>
                <w:sz w:val="28"/>
                <w:szCs w:val="28"/>
              </w:rPr>
            </w:pPr>
          </w:p>
        </w:tc>
      </w:tr>
      <w:tr w:rsidR="00FE50DD">
        <w:tc>
          <w:tcPr>
            <w:tcW w:w="595"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5</w:t>
            </w:r>
          </w:p>
        </w:tc>
        <w:tc>
          <w:tcPr>
            <w:tcW w:w="1036" w:type="dxa"/>
            <w:vAlign w:val="center"/>
          </w:tcPr>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服务承诺</w:t>
            </w:r>
          </w:p>
          <w:p w:rsidR="00FE50DD" w:rsidRDefault="00DB0C00">
            <w:pPr>
              <w:spacing w:before="120" w:line="360" w:lineRule="auto"/>
              <w:jc w:val="center"/>
              <w:rPr>
                <w:rFonts w:ascii="仿宋" w:eastAsia="仿宋" w:hAnsi="仿宋"/>
                <w:spacing w:val="8"/>
                <w:sz w:val="28"/>
                <w:szCs w:val="28"/>
              </w:rPr>
            </w:pPr>
            <w:r>
              <w:rPr>
                <w:rFonts w:ascii="仿宋" w:eastAsia="仿宋" w:hAnsi="仿宋" w:hint="eastAsia"/>
                <w:spacing w:val="8"/>
                <w:sz w:val="28"/>
                <w:szCs w:val="28"/>
              </w:rPr>
              <w:t>（20</w:t>
            </w:r>
            <w:r>
              <w:rPr>
                <w:rFonts w:ascii="仿宋" w:eastAsia="仿宋" w:hAnsi="仿宋" w:hint="eastAsia"/>
                <w:spacing w:val="8"/>
                <w:sz w:val="28"/>
                <w:szCs w:val="28"/>
              </w:rPr>
              <w:lastRenderedPageBreak/>
              <w:t>分）</w:t>
            </w:r>
          </w:p>
        </w:tc>
        <w:tc>
          <w:tcPr>
            <w:tcW w:w="6274" w:type="dxa"/>
            <w:vAlign w:val="center"/>
          </w:tcPr>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lastRenderedPageBreak/>
              <w:t>参选人根据</w:t>
            </w:r>
            <w:r>
              <w:rPr>
                <w:rFonts w:ascii="仿宋" w:eastAsia="仿宋" w:hAnsi="仿宋" w:hint="eastAsia"/>
                <w:sz w:val="28"/>
                <w:szCs w:val="28"/>
              </w:rPr>
              <w:t>服务需求</w:t>
            </w:r>
            <w:r>
              <w:rPr>
                <w:rFonts w:ascii="仿宋" w:eastAsia="仿宋" w:hAnsi="仿宋" w:hint="eastAsia"/>
                <w:spacing w:val="8"/>
                <w:sz w:val="28"/>
                <w:szCs w:val="28"/>
              </w:rPr>
              <w:t>提供相应承诺，承诺应包含但不限于对服务的响应速度、对工作质量的保障和对隐秘工作的保密措施等。</w:t>
            </w:r>
          </w:p>
          <w:p w:rsidR="00FE50DD" w:rsidRDefault="00DB0C00">
            <w:pPr>
              <w:spacing w:before="120" w:line="360" w:lineRule="auto"/>
              <w:rPr>
                <w:rFonts w:ascii="仿宋" w:eastAsia="仿宋" w:hAnsi="仿宋"/>
                <w:spacing w:val="8"/>
                <w:sz w:val="28"/>
                <w:szCs w:val="28"/>
              </w:rPr>
            </w:pPr>
            <w:r>
              <w:rPr>
                <w:rFonts w:ascii="仿宋" w:eastAsia="仿宋" w:hAnsi="仿宋" w:hint="eastAsia"/>
                <w:spacing w:val="8"/>
                <w:sz w:val="28"/>
                <w:szCs w:val="28"/>
              </w:rPr>
              <w:lastRenderedPageBreak/>
              <w:t>提供承诺的，得1-20分；未提供承诺的不得分。</w:t>
            </w:r>
          </w:p>
        </w:tc>
        <w:tc>
          <w:tcPr>
            <w:tcW w:w="1275" w:type="dxa"/>
            <w:vAlign w:val="center"/>
          </w:tcPr>
          <w:p w:rsidR="00FE50DD" w:rsidRDefault="00FE50DD">
            <w:pPr>
              <w:spacing w:before="120" w:line="360" w:lineRule="auto"/>
              <w:jc w:val="center"/>
              <w:rPr>
                <w:rFonts w:ascii="仿宋" w:eastAsia="仿宋" w:hAnsi="仿宋"/>
                <w:spacing w:val="8"/>
                <w:sz w:val="28"/>
                <w:szCs w:val="28"/>
              </w:rPr>
            </w:pPr>
          </w:p>
        </w:tc>
      </w:tr>
    </w:tbl>
    <w:p w:rsidR="00FE50DD" w:rsidRDefault="00DB0C00">
      <w:pPr>
        <w:pStyle w:val="2"/>
        <w:rPr>
          <w:rFonts w:ascii="仿宋" w:hAnsi="仿宋"/>
          <w:b w:val="0"/>
          <w:sz w:val="28"/>
          <w:szCs w:val="28"/>
        </w:rPr>
      </w:pPr>
      <w:r>
        <w:rPr>
          <w:rFonts w:ascii="黑体" w:eastAsia="黑体" w:hAnsi="黑体" w:hint="eastAsia"/>
          <w:b w:val="0"/>
          <w:bCs/>
          <w:sz w:val="28"/>
          <w:szCs w:val="28"/>
        </w:rPr>
        <w:lastRenderedPageBreak/>
        <w:br w:type="page"/>
      </w:r>
      <w:bookmarkStart w:id="420" w:name="_Toc98251577"/>
      <w:bookmarkStart w:id="421" w:name="_Toc9969"/>
      <w:bookmarkStart w:id="422" w:name="_Toc23402"/>
      <w:r>
        <w:rPr>
          <w:rFonts w:ascii="黑体" w:eastAsia="黑体" w:hAnsi="黑体" w:hint="eastAsia"/>
          <w:b w:val="0"/>
          <w:bCs/>
          <w:sz w:val="28"/>
          <w:szCs w:val="28"/>
        </w:rPr>
        <w:lastRenderedPageBreak/>
        <w:t>3.参选书</w:t>
      </w:r>
      <w:bookmarkEnd w:id="417"/>
      <w:bookmarkEnd w:id="418"/>
      <w:bookmarkEnd w:id="419"/>
      <w:bookmarkEnd w:id="420"/>
      <w:bookmarkEnd w:id="421"/>
      <w:bookmarkEnd w:id="422"/>
    </w:p>
    <w:p w:rsidR="00FE50DD" w:rsidRDefault="00FE50DD">
      <w:pPr>
        <w:spacing w:line="360" w:lineRule="auto"/>
        <w:rPr>
          <w:rFonts w:ascii="仿宋" w:eastAsia="仿宋" w:hAnsi="仿宋"/>
          <w:sz w:val="28"/>
          <w:szCs w:val="28"/>
        </w:rPr>
      </w:pPr>
    </w:p>
    <w:p w:rsidR="00FE50DD" w:rsidRDefault="00DB0C00">
      <w:pPr>
        <w:tabs>
          <w:tab w:val="left" w:pos="5580"/>
        </w:tabs>
        <w:spacing w:before="120" w:line="360" w:lineRule="auto"/>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（采购人名称）</w:t>
      </w:r>
      <w:r>
        <w:rPr>
          <w:rFonts w:ascii="仿宋" w:eastAsia="仿宋" w:hAnsi="仿宋" w:hint="eastAsia"/>
          <w:sz w:val="28"/>
          <w:szCs w:val="28"/>
        </w:rPr>
        <w:t>：</w:t>
      </w:r>
    </w:p>
    <w:p w:rsidR="00FE50DD" w:rsidRDefault="00FE50DD">
      <w:pPr>
        <w:pStyle w:val="a7"/>
        <w:tabs>
          <w:tab w:val="left" w:pos="5580"/>
        </w:tabs>
        <w:spacing w:before="120" w:line="360" w:lineRule="auto"/>
        <w:ind w:firstLineChars="150" w:firstLine="420"/>
        <w:rPr>
          <w:rFonts w:ascii="仿宋" w:eastAsia="仿宋" w:hAnsi="仿宋"/>
          <w:sz w:val="28"/>
          <w:szCs w:val="28"/>
        </w:rPr>
      </w:pP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 xml:space="preserve">(参选人全称)授权 </w:t>
      </w:r>
      <w:r>
        <w:rPr>
          <w:rFonts w:ascii="仿宋" w:eastAsia="仿宋" w:hAnsi="仿宋" w:hint="eastAsia"/>
          <w:sz w:val="28"/>
          <w:szCs w:val="28"/>
          <w:u w:val="single"/>
        </w:rPr>
        <w:t xml:space="preserve">　　　</w:t>
      </w:r>
      <w:r>
        <w:rPr>
          <w:rFonts w:ascii="仿宋" w:eastAsia="仿宋" w:hAnsi="仿宋" w:hint="eastAsia"/>
          <w:sz w:val="28"/>
          <w:szCs w:val="28"/>
        </w:rPr>
        <w:t xml:space="preserve">(参选人代表姓名) </w:t>
      </w:r>
      <w:r>
        <w:rPr>
          <w:rFonts w:ascii="仿宋" w:eastAsia="仿宋" w:hAnsi="仿宋" w:hint="eastAsia"/>
          <w:sz w:val="28"/>
          <w:szCs w:val="28"/>
          <w:u w:val="single"/>
        </w:rPr>
        <w:t xml:space="preserve">　　　</w:t>
      </w:r>
      <w:r>
        <w:rPr>
          <w:rFonts w:ascii="仿宋" w:eastAsia="仿宋" w:hAnsi="仿宋" w:hint="eastAsia"/>
          <w:sz w:val="28"/>
          <w:szCs w:val="28"/>
        </w:rPr>
        <w:t>(职务、职称)为我方代表，参加贵方组织的</w:t>
      </w:r>
      <w:r>
        <w:rPr>
          <w:rFonts w:ascii="仿宋" w:eastAsia="仿宋" w:hAnsi="仿宋" w:hint="eastAsia"/>
          <w:sz w:val="28"/>
          <w:szCs w:val="28"/>
          <w:u w:val="single"/>
        </w:rPr>
        <w:t xml:space="preserve">　　　</w:t>
      </w:r>
      <w:r>
        <w:rPr>
          <w:rFonts w:ascii="仿宋" w:eastAsia="仿宋" w:hAnsi="仿宋" w:hint="eastAsia"/>
          <w:sz w:val="28"/>
          <w:szCs w:val="28"/>
        </w:rPr>
        <w:t xml:space="preserve"> (项目名称、项目编号、包号)采购的有关活动，并对此项目进行参选。为此：</w:t>
      </w:r>
    </w:p>
    <w:p w:rsidR="00FE50DD" w:rsidRDefault="00DB0C00">
      <w:pPr>
        <w:pStyle w:val="a7"/>
        <w:tabs>
          <w:tab w:val="left" w:pos="5580"/>
        </w:tabs>
        <w:spacing w:before="120" w:line="360" w:lineRule="auto"/>
        <w:ind w:firstLineChars="219" w:firstLine="613"/>
        <w:rPr>
          <w:rFonts w:ascii="仿宋" w:eastAsia="仿宋" w:hAnsi="仿宋"/>
          <w:sz w:val="28"/>
          <w:szCs w:val="28"/>
        </w:rPr>
      </w:pPr>
      <w:r>
        <w:rPr>
          <w:rFonts w:ascii="仿宋" w:eastAsia="仿宋" w:hAnsi="仿宋" w:hint="eastAsia"/>
          <w:sz w:val="28"/>
          <w:szCs w:val="28"/>
        </w:rPr>
        <w:t>1.我方同意在本项目比选文件中规定的开标日起</w:t>
      </w:r>
      <w:r>
        <w:rPr>
          <w:rFonts w:ascii="仿宋" w:eastAsia="仿宋" w:hAnsi="仿宋" w:hint="eastAsia"/>
          <w:sz w:val="28"/>
          <w:szCs w:val="28"/>
          <w:u w:val="single"/>
        </w:rPr>
        <w:t xml:space="preserve">　　　</w:t>
      </w:r>
      <w:r>
        <w:rPr>
          <w:rFonts w:ascii="仿宋" w:eastAsia="仿宋" w:hAnsi="仿宋" w:hint="eastAsia"/>
          <w:sz w:val="28"/>
          <w:szCs w:val="28"/>
        </w:rPr>
        <w:t>天内遵守本参选文件中的承诺且在此期限期满之前均具有约束力。</w:t>
      </w:r>
    </w:p>
    <w:p w:rsidR="00FE50DD" w:rsidRDefault="00DB0C00">
      <w:pPr>
        <w:pStyle w:val="a7"/>
        <w:tabs>
          <w:tab w:val="left" w:pos="5580"/>
        </w:tabs>
        <w:spacing w:before="120" w:line="360" w:lineRule="auto"/>
        <w:ind w:firstLineChars="219" w:firstLine="613"/>
        <w:rPr>
          <w:rFonts w:ascii="仿宋" w:eastAsia="仿宋" w:hAnsi="仿宋"/>
          <w:sz w:val="28"/>
          <w:szCs w:val="28"/>
        </w:rPr>
      </w:pPr>
      <w:r>
        <w:rPr>
          <w:rFonts w:ascii="仿宋" w:eastAsia="仿宋" w:hAnsi="仿宋" w:hint="eastAsia"/>
          <w:sz w:val="28"/>
          <w:szCs w:val="28"/>
        </w:rPr>
        <w:t>2.我方承诺已经具备本文件中规定的参加采购活动的参选人应当具备的条件：</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（1）具有独立承担民事责任的能力；</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（2）具有良好的商业信誉和健全的财务会计制度；</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（3）具有履行合同所必需的专业技术能力；</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（4）有依法缴纳税收和社会保障资金的良好记录；</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（5）参加此次采购活动前三年内，在经营活动中没有重大违法记录。</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3.提供参选须知规定的全部参选文件，包括参选文件正本</w:t>
      </w:r>
      <w:r>
        <w:rPr>
          <w:rFonts w:ascii="仿宋" w:eastAsia="仿宋" w:hAnsi="仿宋" w:hint="eastAsia"/>
          <w:sz w:val="28"/>
          <w:szCs w:val="28"/>
          <w:u w:val="single"/>
        </w:rPr>
        <w:t xml:space="preserve">　　</w:t>
      </w:r>
      <w:r>
        <w:rPr>
          <w:rFonts w:ascii="仿宋" w:eastAsia="仿宋" w:hAnsi="仿宋" w:hint="eastAsia"/>
          <w:sz w:val="28"/>
          <w:szCs w:val="28"/>
        </w:rPr>
        <w:t>份、副本</w:t>
      </w:r>
      <w:r>
        <w:rPr>
          <w:rFonts w:ascii="仿宋" w:eastAsia="仿宋" w:hAnsi="仿宋" w:hint="eastAsia"/>
          <w:sz w:val="28"/>
          <w:szCs w:val="28"/>
          <w:u w:val="single"/>
        </w:rPr>
        <w:t xml:space="preserve">　　</w:t>
      </w:r>
      <w:r>
        <w:rPr>
          <w:rFonts w:ascii="仿宋" w:eastAsia="仿宋" w:hAnsi="仿宋" w:hint="eastAsia"/>
          <w:sz w:val="28"/>
          <w:szCs w:val="28"/>
        </w:rPr>
        <w:t>份、电子文档</w:t>
      </w:r>
      <w:r>
        <w:rPr>
          <w:rFonts w:ascii="仿宋" w:eastAsia="仿宋" w:hAnsi="仿宋" w:hint="eastAsia"/>
          <w:sz w:val="28"/>
          <w:szCs w:val="28"/>
          <w:u w:val="single"/>
        </w:rPr>
        <w:t xml:space="preserve">　　</w:t>
      </w:r>
      <w:r>
        <w:rPr>
          <w:rFonts w:ascii="仿宋" w:eastAsia="仿宋" w:hAnsi="仿宋" w:hint="eastAsia"/>
          <w:sz w:val="28"/>
          <w:szCs w:val="28"/>
        </w:rPr>
        <w:t>份，另提交报价一览表1份。</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lastRenderedPageBreak/>
        <w:t>4.按比选文件要求提供服务的参选报价详见报价一览表。</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5.保证忠实地履行双方所签订的合同，并承担合同规定的责任和义务。</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6.承诺完全满足和响应比选文件中的各项商务和技术要求，若有偏差，已在参选文件商务条款偏离表中予以明确特别说明。</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7.保证遵守比选文件的规定。</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8.我方完全理解贵方不一定接受最低价的参选。</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9.我方愿意向贵方提供任何与本项参选有关的数据、情况和技术资料。若贵方需要，我方愿意提供我方作出的一切承诺的证明材料。</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10.我方已详细审核全部参选文件，包括参选文件修改书（如有的话）、参考资料及有关附件，确认无误。</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11.我方知道，若有下列情形之一的，将被有关部门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（1）提供虚假材料谋取中选、成交的；</w:t>
      </w: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（2）采取不正当手段诋毁、排挤其他参选人的；</w:t>
      </w: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（3）与采购人、其它参选人或者采购咨询机构工作人员恶意串通的；</w:t>
      </w: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lastRenderedPageBreak/>
        <w:t>（4）向采购人、采购咨询机构工作人员行贿或者提供其它不正当利益的；</w:t>
      </w: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（5）在采购过程中与采购人进行协商谈判的；</w:t>
      </w:r>
    </w:p>
    <w:p w:rsidR="00FE50DD" w:rsidRDefault="00DB0C00">
      <w:pPr>
        <w:pStyle w:val="a7"/>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（6）拒绝有关部门监督检查或者提供虚假情况的。</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与本参选有关的一切往来通讯请寄：</w:t>
      </w:r>
    </w:p>
    <w:p w:rsidR="00FE50DD" w:rsidRDefault="00DB0C00">
      <w:pPr>
        <w:pStyle w:val="a7"/>
        <w:tabs>
          <w:tab w:val="left" w:pos="5580"/>
        </w:tabs>
        <w:spacing w:before="120" w:line="360" w:lineRule="auto"/>
        <w:ind w:firstLineChars="250" w:firstLine="70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firstLineChars="250" w:firstLine="700"/>
        <w:rPr>
          <w:rFonts w:ascii="仿宋" w:eastAsia="仿宋" w:hAnsi="仿宋"/>
          <w:sz w:val="28"/>
          <w:szCs w:val="28"/>
        </w:rPr>
      </w:pPr>
      <w:r>
        <w:rPr>
          <w:rFonts w:ascii="仿宋" w:eastAsia="仿宋" w:hAnsi="仿宋" w:hint="eastAsia"/>
          <w:sz w:val="28"/>
          <w:szCs w:val="28"/>
        </w:rPr>
        <w:t>邮编：</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firstLineChars="250" w:firstLine="70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firstLineChars="250" w:firstLine="700"/>
        <w:rPr>
          <w:rFonts w:ascii="仿宋" w:eastAsia="仿宋" w:hAnsi="仿宋"/>
          <w:sz w:val="28"/>
          <w:szCs w:val="28"/>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参选人代表姓名：</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参选人代表联系电话：</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 xml:space="preserve">参选人(公章)： </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参选人代表(签字)：</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leftChars="194" w:left="407" w:firstLineChars="100" w:firstLine="280"/>
        <w:rPr>
          <w:rFonts w:ascii="仿宋" w:eastAsia="仿宋" w:hAnsi="仿宋"/>
          <w:sz w:val="28"/>
          <w:szCs w:val="28"/>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FE50DD" w:rsidRDefault="00DB0C00">
      <w:pPr>
        <w:pStyle w:val="a7"/>
        <w:tabs>
          <w:tab w:val="left" w:pos="5580"/>
        </w:tabs>
        <w:spacing w:before="120" w:line="360" w:lineRule="auto"/>
        <w:ind w:firstLineChars="269" w:firstLine="753"/>
        <w:rPr>
          <w:rFonts w:ascii="仿宋" w:eastAsia="仿宋" w:hAnsi="仿宋"/>
          <w:sz w:val="28"/>
          <w:szCs w:val="28"/>
        </w:rPr>
      </w:pPr>
      <w:r>
        <w:rPr>
          <w:rFonts w:ascii="仿宋" w:eastAsia="仿宋" w:hAnsi="仿宋" w:hint="eastAsia"/>
          <w:sz w:val="28"/>
          <w:szCs w:val="28"/>
        </w:rPr>
        <w:t>注：除可以填报项目外，对本参选书的任何修改将被视为非实质性响应参选，将导致该参选按无效参选处理。</w:t>
      </w:r>
    </w:p>
    <w:p w:rsidR="00FE50DD" w:rsidRDefault="00DB0C00">
      <w:pPr>
        <w:outlineLvl w:val="1"/>
        <w:rPr>
          <w:rFonts w:ascii="仿宋" w:eastAsia="仿宋" w:hAnsi="仿宋"/>
          <w:sz w:val="28"/>
          <w:szCs w:val="28"/>
        </w:rPr>
      </w:pPr>
      <w:r>
        <w:rPr>
          <w:rFonts w:ascii="仿宋" w:eastAsia="仿宋" w:hAnsi="仿宋" w:hint="eastAsia"/>
          <w:sz w:val="28"/>
          <w:szCs w:val="28"/>
        </w:rPr>
        <w:br w:type="page"/>
      </w:r>
      <w:bookmarkStart w:id="423" w:name="_Toc332808333"/>
      <w:bookmarkStart w:id="424" w:name="_Toc44504248"/>
      <w:bookmarkStart w:id="425" w:name="_Toc98251578"/>
      <w:bookmarkStart w:id="426" w:name="_Toc26060"/>
      <w:bookmarkStart w:id="427" w:name="_Toc11020"/>
      <w:bookmarkStart w:id="428" w:name="_Toc145751426"/>
      <w:bookmarkStart w:id="429" w:name="_Toc332808025"/>
      <w:r>
        <w:rPr>
          <w:rFonts w:ascii="黑体" w:eastAsia="黑体" w:hAnsi="黑体" w:hint="eastAsia"/>
          <w:sz w:val="28"/>
          <w:szCs w:val="28"/>
        </w:rPr>
        <w:lastRenderedPageBreak/>
        <w:t>4.报价一览表</w:t>
      </w:r>
      <w:bookmarkStart w:id="430" w:name="_Toc145751427"/>
      <w:bookmarkEnd w:id="423"/>
      <w:bookmarkEnd w:id="424"/>
      <w:bookmarkEnd w:id="425"/>
      <w:bookmarkEnd w:id="426"/>
      <w:bookmarkEnd w:id="427"/>
      <w:bookmarkEnd w:id="428"/>
      <w:bookmarkEnd w:id="429"/>
      <w:bookmarkEnd w:id="430"/>
    </w:p>
    <w:p w:rsidR="00FE50DD" w:rsidRDefault="00DB0C00">
      <w:pPr>
        <w:tabs>
          <w:tab w:val="left" w:pos="1800"/>
          <w:tab w:val="left" w:pos="5580"/>
        </w:tabs>
        <w:spacing w:before="120" w:line="360" w:lineRule="auto"/>
        <w:jc w:val="left"/>
        <w:rPr>
          <w:rFonts w:ascii="仿宋" w:eastAsia="仿宋" w:hAnsi="仿宋"/>
          <w:sz w:val="28"/>
          <w:szCs w:val="28"/>
        </w:rPr>
      </w:pPr>
      <w:r>
        <w:rPr>
          <w:rFonts w:ascii="仿宋" w:eastAsia="仿宋" w:hAnsi="仿宋" w:hint="eastAsia"/>
          <w:sz w:val="28"/>
          <w:szCs w:val="28"/>
        </w:rPr>
        <w:t>项目名称：项目编号：</w:t>
      </w:r>
    </w:p>
    <w:p w:rsidR="00FE50DD" w:rsidRDefault="00FE50DD">
      <w:pPr>
        <w:tabs>
          <w:tab w:val="left" w:pos="1800"/>
          <w:tab w:val="left" w:pos="5580"/>
        </w:tabs>
        <w:spacing w:before="120" w:line="360" w:lineRule="auto"/>
        <w:jc w:val="left"/>
        <w:rPr>
          <w:rFonts w:ascii="仿宋" w:eastAsia="仿宋" w:hAnsi="仿宋"/>
          <w:sz w:val="28"/>
          <w:szCs w:val="28"/>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0"/>
        <w:gridCol w:w="2491"/>
        <w:gridCol w:w="1887"/>
        <w:gridCol w:w="1887"/>
      </w:tblGrid>
      <w:tr w:rsidR="00FE50DD">
        <w:trPr>
          <w:trHeight w:val="1643"/>
          <w:jc w:val="center"/>
        </w:trPr>
        <w:tc>
          <w:tcPr>
            <w:tcW w:w="2260" w:type="dxa"/>
            <w:vAlign w:val="center"/>
          </w:tcPr>
          <w:p w:rsidR="00FE50DD" w:rsidRDefault="00DB0C00" w:rsidP="00DB0C00">
            <w:pPr>
              <w:spacing w:beforeLines="50" w:line="360" w:lineRule="auto"/>
              <w:jc w:val="center"/>
              <w:rPr>
                <w:rFonts w:ascii="仿宋" w:eastAsia="仿宋" w:hAnsi="仿宋"/>
                <w:b/>
                <w:sz w:val="28"/>
                <w:szCs w:val="28"/>
              </w:rPr>
            </w:pPr>
            <w:r>
              <w:rPr>
                <w:rFonts w:ascii="仿宋" w:eastAsia="仿宋" w:hAnsi="仿宋" w:hint="eastAsia"/>
                <w:b/>
                <w:sz w:val="28"/>
                <w:szCs w:val="28"/>
              </w:rPr>
              <w:t>项目名称</w:t>
            </w:r>
          </w:p>
        </w:tc>
        <w:tc>
          <w:tcPr>
            <w:tcW w:w="2491" w:type="dxa"/>
            <w:vAlign w:val="center"/>
          </w:tcPr>
          <w:p w:rsidR="00FE50DD" w:rsidRDefault="00DB0C00" w:rsidP="00DB0C00">
            <w:pPr>
              <w:spacing w:beforeLines="50" w:line="360" w:lineRule="auto"/>
              <w:jc w:val="center"/>
              <w:rPr>
                <w:rFonts w:ascii="仿宋" w:eastAsia="仿宋" w:hAnsi="仿宋"/>
                <w:b/>
                <w:sz w:val="28"/>
                <w:szCs w:val="28"/>
              </w:rPr>
            </w:pPr>
            <w:r>
              <w:rPr>
                <w:rFonts w:ascii="仿宋" w:eastAsia="仿宋" w:hAnsi="仿宋" w:hint="eastAsia"/>
                <w:b/>
                <w:sz w:val="28"/>
                <w:szCs w:val="28"/>
              </w:rPr>
              <w:t>参选总价</w:t>
            </w:r>
          </w:p>
          <w:p w:rsidR="00FE50DD" w:rsidRDefault="00DB0C00" w:rsidP="00DB0C00">
            <w:pPr>
              <w:spacing w:beforeLines="50" w:line="360" w:lineRule="auto"/>
              <w:jc w:val="center"/>
              <w:rPr>
                <w:rFonts w:ascii="仿宋" w:eastAsia="仿宋" w:hAnsi="仿宋"/>
                <w:b/>
                <w:sz w:val="28"/>
                <w:szCs w:val="28"/>
              </w:rPr>
            </w:pPr>
            <w:r>
              <w:rPr>
                <w:rFonts w:ascii="仿宋" w:eastAsia="仿宋" w:hAnsi="仿宋" w:hint="eastAsia"/>
                <w:b/>
                <w:sz w:val="28"/>
                <w:szCs w:val="28"/>
              </w:rPr>
              <w:t>（人民币/元）</w:t>
            </w:r>
          </w:p>
        </w:tc>
        <w:tc>
          <w:tcPr>
            <w:tcW w:w="1887" w:type="dxa"/>
            <w:vAlign w:val="center"/>
          </w:tcPr>
          <w:p w:rsidR="00FE50DD" w:rsidRDefault="00DB0C00" w:rsidP="00DB0C00">
            <w:pPr>
              <w:spacing w:beforeLines="50" w:line="360" w:lineRule="auto"/>
              <w:jc w:val="center"/>
              <w:rPr>
                <w:rFonts w:ascii="仿宋" w:eastAsia="仿宋" w:hAnsi="仿宋"/>
                <w:b/>
                <w:sz w:val="28"/>
                <w:szCs w:val="28"/>
              </w:rPr>
            </w:pPr>
            <w:r>
              <w:rPr>
                <w:rFonts w:ascii="仿宋" w:eastAsia="仿宋" w:hAnsi="仿宋" w:hint="eastAsia"/>
                <w:b/>
                <w:sz w:val="28"/>
                <w:szCs w:val="28"/>
              </w:rPr>
              <w:t>服务期限</w:t>
            </w:r>
          </w:p>
        </w:tc>
        <w:tc>
          <w:tcPr>
            <w:tcW w:w="1887" w:type="dxa"/>
            <w:vAlign w:val="center"/>
          </w:tcPr>
          <w:p w:rsidR="00FE50DD" w:rsidRDefault="00DB0C00" w:rsidP="00DB0C00">
            <w:pPr>
              <w:spacing w:beforeLines="50" w:line="360" w:lineRule="auto"/>
              <w:jc w:val="center"/>
              <w:rPr>
                <w:rFonts w:ascii="仿宋" w:eastAsia="仿宋" w:hAnsi="仿宋"/>
                <w:b/>
                <w:sz w:val="28"/>
                <w:szCs w:val="28"/>
              </w:rPr>
            </w:pPr>
            <w:r>
              <w:rPr>
                <w:rFonts w:ascii="仿宋" w:eastAsia="仿宋" w:hAnsi="仿宋" w:hint="eastAsia"/>
                <w:b/>
                <w:sz w:val="28"/>
                <w:szCs w:val="28"/>
              </w:rPr>
              <w:t xml:space="preserve"> 备注</w:t>
            </w:r>
          </w:p>
        </w:tc>
      </w:tr>
      <w:tr w:rsidR="00FE50DD">
        <w:trPr>
          <w:cantSplit/>
          <w:trHeight w:val="1675"/>
          <w:jc w:val="center"/>
        </w:trPr>
        <w:tc>
          <w:tcPr>
            <w:tcW w:w="2260" w:type="dxa"/>
          </w:tcPr>
          <w:p w:rsidR="00FE50DD" w:rsidRDefault="00FE50DD" w:rsidP="00DB0C00">
            <w:pPr>
              <w:spacing w:beforeLines="50" w:line="360" w:lineRule="auto"/>
              <w:ind w:left="-134"/>
              <w:jc w:val="center"/>
              <w:rPr>
                <w:rFonts w:ascii="仿宋" w:eastAsia="仿宋" w:hAnsi="仿宋"/>
                <w:sz w:val="28"/>
                <w:szCs w:val="28"/>
              </w:rPr>
            </w:pPr>
          </w:p>
        </w:tc>
        <w:tc>
          <w:tcPr>
            <w:tcW w:w="2491" w:type="dxa"/>
            <w:vAlign w:val="center"/>
          </w:tcPr>
          <w:p w:rsidR="00FE50DD" w:rsidRDefault="00FE50DD" w:rsidP="00DB0C00">
            <w:pPr>
              <w:spacing w:beforeLines="50" w:line="360" w:lineRule="auto"/>
              <w:ind w:left="-134"/>
              <w:jc w:val="center"/>
              <w:rPr>
                <w:rFonts w:ascii="仿宋" w:eastAsia="仿宋" w:hAnsi="仿宋"/>
                <w:sz w:val="28"/>
                <w:szCs w:val="28"/>
              </w:rPr>
            </w:pPr>
          </w:p>
        </w:tc>
        <w:tc>
          <w:tcPr>
            <w:tcW w:w="1887" w:type="dxa"/>
            <w:vAlign w:val="center"/>
          </w:tcPr>
          <w:p w:rsidR="00FE50DD" w:rsidRDefault="00FE50DD" w:rsidP="00DB0C00">
            <w:pPr>
              <w:spacing w:beforeLines="50" w:line="360" w:lineRule="auto"/>
              <w:jc w:val="center"/>
              <w:rPr>
                <w:rFonts w:ascii="仿宋" w:eastAsia="仿宋" w:hAnsi="仿宋"/>
                <w:sz w:val="28"/>
                <w:szCs w:val="28"/>
              </w:rPr>
            </w:pPr>
          </w:p>
        </w:tc>
        <w:tc>
          <w:tcPr>
            <w:tcW w:w="1887" w:type="dxa"/>
            <w:vAlign w:val="center"/>
          </w:tcPr>
          <w:p w:rsidR="00FE50DD" w:rsidRDefault="00FE50DD" w:rsidP="00DB0C00">
            <w:pPr>
              <w:spacing w:beforeLines="50" w:line="360" w:lineRule="auto"/>
              <w:jc w:val="center"/>
              <w:rPr>
                <w:rFonts w:ascii="仿宋" w:eastAsia="仿宋" w:hAnsi="仿宋"/>
                <w:sz w:val="28"/>
                <w:szCs w:val="28"/>
              </w:rPr>
            </w:pPr>
          </w:p>
        </w:tc>
      </w:tr>
    </w:tbl>
    <w:p w:rsidR="00FE50DD" w:rsidRDefault="00FE50DD">
      <w:pPr>
        <w:rPr>
          <w:rFonts w:ascii="仿宋" w:eastAsia="仿宋" w:hAnsi="仿宋"/>
          <w:sz w:val="28"/>
          <w:szCs w:val="28"/>
        </w:rPr>
      </w:pPr>
    </w:p>
    <w:p w:rsidR="00FE50DD" w:rsidRDefault="00DB0C00">
      <w:pPr>
        <w:pStyle w:val="a7"/>
        <w:tabs>
          <w:tab w:val="left" w:pos="5580"/>
        </w:tabs>
        <w:spacing w:before="120" w:line="22" w:lineRule="atLeast"/>
        <w:rPr>
          <w:rFonts w:ascii="仿宋" w:eastAsia="仿宋" w:hAnsi="仿宋"/>
          <w:sz w:val="28"/>
          <w:szCs w:val="28"/>
          <w:u w:val="single"/>
        </w:rPr>
      </w:pPr>
      <w:r>
        <w:rPr>
          <w:rFonts w:ascii="仿宋" w:eastAsia="仿宋" w:hAnsi="仿宋" w:hint="eastAsia"/>
          <w:sz w:val="28"/>
          <w:szCs w:val="28"/>
        </w:rPr>
        <w:t xml:space="preserve">参选人全称（盖章）： </w:t>
      </w:r>
    </w:p>
    <w:p w:rsidR="00FE50DD" w:rsidRDefault="00DB0C00">
      <w:pPr>
        <w:pStyle w:val="a7"/>
        <w:tabs>
          <w:tab w:val="left" w:pos="5580"/>
        </w:tabs>
        <w:spacing w:before="120" w:line="22" w:lineRule="atLeast"/>
        <w:rPr>
          <w:rFonts w:ascii="仿宋" w:eastAsia="仿宋" w:hAnsi="仿宋"/>
          <w:sz w:val="28"/>
          <w:szCs w:val="28"/>
        </w:rPr>
      </w:pPr>
      <w:r>
        <w:rPr>
          <w:rFonts w:ascii="仿宋" w:eastAsia="仿宋" w:hAnsi="仿宋" w:hint="eastAsia"/>
          <w:sz w:val="28"/>
          <w:szCs w:val="28"/>
        </w:rPr>
        <w:t xml:space="preserve">参选人授权代表(签字): </w:t>
      </w:r>
    </w:p>
    <w:p w:rsidR="00FE50DD" w:rsidRDefault="00DB0C00">
      <w:pPr>
        <w:pStyle w:val="a7"/>
        <w:tabs>
          <w:tab w:val="left" w:pos="5580"/>
        </w:tabs>
        <w:spacing w:before="120" w:line="360" w:lineRule="auto"/>
        <w:rPr>
          <w:rFonts w:ascii="仿宋" w:eastAsia="仿宋" w:hAnsi="仿宋"/>
          <w:sz w:val="28"/>
          <w:szCs w:val="28"/>
        </w:rPr>
      </w:pPr>
      <w:r>
        <w:rPr>
          <w:rFonts w:ascii="仿宋" w:eastAsia="仿宋" w:hAnsi="仿宋" w:hint="eastAsia"/>
          <w:sz w:val="28"/>
          <w:szCs w:val="28"/>
        </w:rPr>
        <w:t>注:</w:t>
      </w:r>
    </w:p>
    <w:p w:rsidR="00FE50DD" w:rsidRDefault="00DB0C00">
      <w:pPr>
        <w:pStyle w:val="a7"/>
        <w:tabs>
          <w:tab w:val="left" w:pos="5580"/>
        </w:tabs>
        <w:spacing w:before="120" w:line="360" w:lineRule="auto"/>
        <w:rPr>
          <w:rFonts w:ascii="仿宋" w:eastAsia="仿宋" w:hAnsi="仿宋"/>
          <w:sz w:val="28"/>
          <w:szCs w:val="28"/>
        </w:rPr>
      </w:pPr>
      <w:r>
        <w:rPr>
          <w:rFonts w:ascii="仿宋" w:eastAsia="仿宋" w:hAnsi="仿宋" w:hint="eastAsia"/>
          <w:sz w:val="28"/>
          <w:szCs w:val="28"/>
        </w:rPr>
        <w:t>1.此表还应当单独制作一份，并按照“参选人须知”的规定密封标记并单独提交，以供唱标使用。</w:t>
      </w:r>
    </w:p>
    <w:p w:rsidR="00FE50DD" w:rsidRDefault="00DB0C00">
      <w:pPr>
        <w:pStyle w:val="a7"/>
        <w:tabs>
          <w:tab w:val="left" w:pos="5580"/>
        </w:tabs>
        <w:spacing w:before="120" w:line="360" w:lineRule="auto"/>
        <w:rPr>
          <w:rFonts w:ascii="仿宋" w:eastAsia="仿宋" w:hAnsi="仿宋"/>
          <w:sz w:val="28"/>
          <w:szCs w:val="28"/>
        </w:rPr>
      </w:pPr>
      <w:r>
        <w:rPr>
          <w:rFonts w:ascii="仿宋" w:eastAsia="仿宋" w:hAnsi="仿宋" w:hint="eastAsia"/>
          <w:sz w:val="28"/>
          <w:szCs w:val="28"/>
        </w:rPr>
        <w:t>2.此表以包为单位分别密封提交，每投一包对应一份本报价一览表。</w:t>
      </w:r>
    </w:p>
    <w:p w:rsidR="00FE50DD" w:rsidRDefault="00FE50DD">
      <w:pPr>
        <w:rPr>
          <w:rFonts w:ascii="仿宋" w:eastAsia="仿宋" w:hAnsi="仿宋"/>
          <w:b/>
          <w:sz w:val="28"/>
          <w:szCs w:val="28"/>
        </w:rPr>
      </w:pPr>
    </w:p>
    <w:p w:rsidR="00FE50DD" w:rsidRDefault="00DB0C00">
      <w:pPr>
        <w:outlineLvl w:val="1"/>
        <w:rPr>
          <w:rFonts w:ascii="仿宋" w:eastAsia="仿宋" w:hAnsi="仿宋"/>
          <w:sz w:val="28"/>
          <w:szCs w:val="28"/>
        </w:rPr>
      </w:pPr>
      <w:r>
        <w:rPr>
          <w:rFonts w:ascii="仿宋" w:eastAsia="仿宋" w:hAnsi="仿宋" w:hint="eastAsia"/>
          <w:sz w:val="28"/>
          <w:szCs w:val="28"/>
          <w:u w:val="single"/>
        </w:rPr>
        <w:br w:type="page"/>
      </w:r>
      <w:bookmarkStart w:id="431" w:name="_Toc98251579"/>
      <w:bookmarkStart w:id="432" w:name="_Toc16212"/>
      <w:bookmarkStart w:id="433" w:name="_Toc21220"/>
      <w:bookmarkStart w:id="434" w:name="_Toc44504249"/>
      <w:bookmarkStart w:id="435" w:name="_Toc332808026"/>
      <w:bookmarkStart w:id="436" w:name="_Toc332808334"/>
      <w:r>
        <w:rPr>
          <w:rFonts w:ascii="黑体" w:eastAsia="黑体" w:hAnsi="黑体" w:hint="eastAsia"/>
          <w:sz w:val="28"/>
          <w:szCs w:val="28"/>
        </w:rPr>
        <w:lastRenderedPageBreak/>
        <w:t>5.分项报价说明表</w:t>
      </w:r>
      <w:bookmarkEnd w:id="431"/>
      <w:bookmarkEnd w:id="432"/>
      <w:bookmarkEnd w:id="433"/>
    </w:p>
    <w:p w:rsidR="00FE50DD" w:rsidRDefault="00DB0C00">
      <w:pPr>
        <w:rPr>
          <w:rFonts w:ascii="仿宋" w:eastAsia="仿宋" w:hAnsi="仿宋"/>
          <w:sz w:val="28"/>
          <w:szCs w:val="28"/>
        </w:rPr>
      </w:pPr>
      <w:r>
        <w:rPr>
          <w:rFonts w:ascii="仿宋" w:eastAsia="仿宋" w:hAnsi="仿宋" w:hint="eastAsia"/>
          <w:sz w:val="28"/>
          <w:szCs w:val="28"/>
        </w:rPr>
        <w:t>格式仅供参考，可自拟</w:t>
      </w:r>
    </w:p>
    <w:p w:rsidR="00FE50DD" w:rsidRDefault="00DB0C00">
      <w:r>
        <w:rPr>
          <w:rFonts w:ascii="仿宋" w:eastAsia="仿宋" w:hAnsi="仿宋" w:hint="eastAsia"/>
          <w:sz w:val="28"/>
          <w:szCs w:val="28"/>
        </w:rPr>
        <w:t>项目名称：项目编号：</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1956"/>
        <w:gridCol w:w="1597"/>
        <w:gridCol w:w="1755"/>
        <w:gridCol w:w="1964"/>
      </w:tblGrid>
      <w:tr w:rsidR="00FE50DD">
        <w:trPr>
          <w:trHeight w:val="684"/>
        </w:trPr>
        <w:tc>
          <w:tcPr>
            <w:tcW w:w="927" w:type="dxa"/>
            <w:vAlign w:val="center"/>
          </w:tcPr>
          <w:p w:rsidR="00FE50DD" w:rsidRDefault="00DB0C00">
            <w:pPr>
              <w:autoSpaceDE w:val="0"/>
              <w:autoSpaceDN w:val="0"/>
              <w:ind w:right="-8"/>
              <w:jc w:val="center"/>
              <w:textAlignment w:val="bottom"/>
              <w:rPr>
                <w:rFonts w:ascii="仿宋" w:eastAsia="仿宋" w:hAnsi="仿宋"/>
                <w:sz w:val="28"/>
              </w:rPr>
            </w:pPr>
            <w:r>
              <w:rPr>
                <w:rFonts w:ascii="仿宋" w:eastAsia="仿宋" w:hAnsi="仿宋" w:hint="eastAsia"/>
                <w:sz w:val="28"/>
              </w:rPr>
              <w:t>序号</w:t>
            </w:r>
          </w:p>
        </w:tc>
        <w:tc>
          <w:tcPr>
            <w:tcW w:w="1956" w:type="dxa"/>
            <w:vAlign w:val="center"/>
          </w:tcPr>
          <w:p w:rsidR="00FE50DD" w:rsidRDefault="00DB0C00">
            <w:pPr>
              <w:autoSpaceDE w:val="0"/>
              <w:autoSpaceDN w:val="0"/>
              <w:ind w:right="-8"/>
              <w:jc w:val="center"/>
              <w:textAlignment w:val="bottom"/>
              <w:rPr>
                <w:rFonts w:ascii="仿宋" w:eastAsia="仿宋" w:hAnsi="仿宋"/>
                <w:sz w:val="28"/>
              </w:rPr>
            </w:pPr>
            <w:r>
              <w:rPr>
                <w:rFonts w:ascii="仿宋" w:eastAsia="仿宋" w:hAnsi="仿宋" w:hint="eastAsia"/>
                <w:sz w:val="28"/>
              </w:rPr>
              <w:t>服务名称</w:t>
            </w:r>
          </w:p>
        </w:tc>
        <w:tc>
          <w:tcPr>
            <w:tcW w:w="1597" w:type="dxa"/>
            <w:vAlign w:val="center"/>
          </w:tcPr>
          <w:p w:rsidR="00FE50DD" w:rsidRDefault="00DB0C00">
            <w:pPr>
              <w:autoSpaceDE w:val="0"/>
              <w:autoSpaceDN w:val="0"/>
              <w:ind w:right="-8"/>
              <w:jc w:val="center"/>
              <w:textAlignment w:val="bottom"/>
              <w:rPr>
                <w:rFonts w:ascii="仿宋" w:eastAsia="仿宋" w:hAnsi="仿宋"/>
                <w:sz w:val="28"/>
              </w:rPr>
            </w:pPr>
            <w:r>
              <w:rPr>
                <w:rFonts w:ascii="仿宋" w:eastAsia="仿宋" w:hAnsi="仿宋" w:hint="eastAsia"/>
                <w:sz w:val="28"/>
              </w:rPr>
              <w:t>单价</w:t>
            </w:r>
          </w:p>
        </w:tc>
        <w:tc>
          <w:tcPr>
            <w:tcW w:w="1755" w:type="dxa"/>
            <w:vAlign w:val="center"/>
          </w:tcPr>
          <w:p w:rsidR="00FE50DD" w:rsidRDefault="00DB0C00">
            <w:pPr>
              <w:autoSpaceDE w:val="0"/>
              <w:autoSpaceDN w:val="0"/>
              <w:ind w:right="-8"/>
              <w:jc w:val="center"/>
              <w:textAlignment w:val="bottom"/>
              <w:rPr>
                <w:rFonts w:ascii="仿宋" w:eastAsia="仿宋" w:hAnsi="仿宋"/>
                <w:sz w:val="28"/>
              </w:rPr>
            </w:pPr>
            <w:r>
              <w:rPr>
                <w:rFonts w:ascii="仿宋" w:eastAsia="仿宋" w:hAnsi="仿宋" w:hint="eastAsia"/>
                <w:sz w:val="28"/>
              </w:rPr>
              <w:t>总价</w:t>
            </w:r>
          </w:p>
        </w:tc>
        <w:tc>
          <w:tcPr>
            <w:tcW w:w="1964" w:type="dxa"/>
            <w:vAlign w:val="center"/>
          </w:tcPr>
          <w:p w:rsidR="00FE50DD" w:rsidRDefault="00DB0C00">
            <w:pPr>
              <w:autoSpaceDE w:val="0"/>
              <w:autoSpaceDN w:val="0"/>
              <w:ind w:right="-8"/>
              <w:jc w:val="center"/>
              <w:textAlignment w:val="bottom"/>
              <w:rPr>
                <w:rFonts w:ascii="仿宋" w:eastAsia="仿宋" w:hAnsi="仿宋"/>
                <w:sz w:val="28"/>
              </w:rPr>
            </w:pPr>
            <w:r>
              <w:rPr>
                <w:rFonts w:ascii="仿宋" w:eastAsia="仿宋" w:hAnsi="仿宋" w:hint="eastAsia"/>
                <w:sz w:val="28"/>
              </w:rPr>
              <w:t>备注</w:t>
            </w:r>
          </w:p>
        </w:tc>
      </w:tr>
      <w:tr w:rsidR="00FE50DD">
        <w:trPr>
          <w:trHeight w:val="312"/>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12"/>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12"/>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25"/>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12"/>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49"/>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49"/>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49"/>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r w:rsidR="00FE50DD">
        <w:trPr>
          <w:trHeight w:val="349"/>
        </w:trPr>
        <w:tc>
          <w:tcPr>
            <w:tcW w:w="927" w:type="dxa"/>
          </w:tcPr>
          <w:p w:rsidR="00FE50DD" w:rsidRDefault="00FE50DD">
            <w:pPr>
              <w:autoSpaceDE w:val="0"/>
              <w:autoSpaceDN w:val="0"/>
              <w:ind w:right="-8"/>
              <w:textAlignment w:val="bottom"/>
              <w:rPr>
                <w:rFonts w:ascii="仿宋" w:eastAsia="仿宋" w:hAnsi="仿宋"/>
                <w:sz w:val="28"/>
              </w:rPr>
            </w:pPr>
          </w:p>
        </w:tc>
        <w:tc>
          <w:tcPr>
            <w:tcW w:w="1956" w:type="dxa"/>
          </w:tcPr>
          <w:p w:rsidR="00FE50DD" w:rsidRDefault="00FE50DD">
            <w:pPr>
              <w:autoSpaceDE w:val="0"/>
              <w:autoSpaceDN w:val="0"/>
              <w:ind w:right="-8"/>
              <w:textAlignment w:val="bottom"/>
              <w:rPr>
                <w:rFonts w:ascii="仿宋" w:eastAsia="仿宋" w:hAnsi="仿宋"/>
                <w:sz w:val="28"/>
              </w:rPr>
            </w:pPr>
          </w:p>
        </w:tc>
        <w:tc>
          <w:tcPr>
            <w:tcW w:w="1597" w:type="dxa"/>
          </w:tcPr>
          <w:p w:rsidR="00FE50DD" w:rsidRDefault="00FE50DD">
            <w:pPr>
              <w:autoSpaceDE w:val="0"/>
              <w:autoSpaceDN w:val="0"/>
              <w:ind w:right="-8"/>
              <w:textAlignment w:val="bottom"/>
              <w:rPr>
                <w:rFonts w:ascii="仿宋" w:eastAsia="仿宋" w:hAnsi="仿宋"/>
                <w:sz w:val="28"/>
              </w:rPr>
            </w:pPr>
          </w:p>
        </w:tc>
        <w:tc>
          <w:tcPr>
            <w:tcW w:w="1755" w:type="dxa"/>
          </w:tcPr>
          <w:p w:rsidR="00FE50DD" w:rsidRDefault="00FE50DD">
            <w:pPr>
              <w:autoSpaceDE w:val="0"/>
              <w:autoSpaceDN w:val="0"/>
              <w:ind w:right="-8"/>
              <w:textAlignment w:val="bottom"/>
              <w:rPr>
                <w:rFonts w:ascii="仿宋" w:eastAsia="仿宋" w:hAnsi="仿宋"/>
                <w:sz w:val="28"/>
              </w:rPr>
            </w:pPr>
          </w:p>
        </w:tc>
        <w:tc>
          <w:tcPr>
            <w:tcW w:w="1964" w:type="dxa"/>
          </w:tcPr>
          <w:p w:rsidR="00FE50DD" w:rsidRDefault="00FE50DD">
            <w:pPr>
              <w:autoSpaceDE w:val="0"/>
              <w:autoSpaceDN w:val="0"/>
              <w:ind w:right="-8"/>
              <w:textAlignment w:val="bottom"/>
              <w:rPr>
                <w:rFonts w:ascii="仿宋" w:eastAsia="仿宋" w:hAnsi="仿宋"/>
                <w:sz w:val="28"/>
              </w:rPr>
            </w:pPr>
          </w:p>
        </w:tc>
      </w:tr>
    </w:tbl>
    <w:p w:rsidR="00FE50DD" w:rsidRDefault="00DB0C00">
      <w:pPr>
        <w:pStyle w:val="a7"/>
        <w:tabs>
          <w:tab w:val="left" w:pos="5580"/>
        </w:tabs>
        <w:spacing w:before="120" w:line="22" w:lineRule="atLeast"/>
        <w:rPr>
          <w:rFonts w:ascii="仿宋" w:eastAsia="仿宋" w:hAnsi="仿宋"/>
          <w:sz w:val="28"/>
          <w:szCs w:val="28"/>
          <w:u w:val="single"/>
        </w:rPr>
      </w:pPr>
      <w:r>
        <w:rPr>
          <w:rFonts w:ascii="仿宋" w:eastAsia="仿宋" w:hAnsi="仿宋" w:hint="eastAsia"/>
          <w:sz w:val="28"/>
          <w:szCs w:val="28"/>
        </w:rPr>
        <w:t xml:space="preserve">参选人全称（盖章）： </w:t>
      </w:r>
    </w:p>
    <w:p w:rsidR="00FE50DD" w:rsidRDefault="00DB0C00">
      <w:pPr>
        <w:rPr>
          <w:rFonts w:ascii="仿宋" w:eastAsia="仿宋" w:hAnsi="仿宋"/>
          <w:sz w:val="28"/>
          <w:szCs w:val="28"/>
        </w:rPr>
      </w:pPr>
      <w:r>
        <w:rPr>
          <w:rFonts w:ascii="仿宋" w:eastAsia="仿宋" w:hAnsi="仿宋" w:hint="eastAsia"/>
          <w:sz w:val="28"/>
          <w:szCs w:val="28"/>
        </w:rPr>
        <w:t xml:space="preserve">参选人授权代表(签字): </w:t>
      </w:r>
      <w:r>
        <w:rPr>
          <w:rFonts w:ascii="仿宋" w:eastAsia="仿宋" w:hAnsi="仿宋" w:hint="eastAsia"/>
          <w:sz w:val="28"/>
          <w:szCs w:val="28"/>
        </w:rPr>
        <w:tab/>
      </w:r>
    </w:p>
    <w:p w:rsidR="00FE50DD" w:rsidRDefault="00DB0C00">
      <w:pPr>
        <w:autoSpaceDE w:val="0"/>
        <w:autoSpaceDN w:val="0"/>
        <w:ind w:right="-8"/>
        <w:textAlignment w:val="bottom"/>
        <w:rPr>
          <w:rFonts w:ascii="仿宋" w:eastAsia="仿宋" w:hAnsi="仿宋"/>
          <w:sz w:val="28"/>
          <w:szCs w:val="28"/>
        </w:rPr>
      </w:pPr>
      <w:r>
        <w:rPr>
          <w:rFonts w:ascii="仿宋" w:eastAsia="仿宋" w:hAnsi="仿宋" w:hint="eastAsia"/>
          <w:sz w:val="28"/>
          <w:szCs w:val="28"/>
        </w:rPr>
        <w:t>注：</w:t>
      </w:r>
    </w:p>
    <w:p w:rsidR="00FE50DD" w:rsidRDefault="00DB0C00">
      <w:pPr>
        <w:autoSpaceDE w:val="0"/>
        <w:autoSpaceDN w:val="0"/>
        <w:ind w:right="-8"/>
        <w:textAlignment w:val="bottom"/>
        <w:rPr>
          <w:rFonts w:ascii="仿宋" w:eastAsia="仿宋" w:hAnsi="仿宋"/>
          <w:sz w:val="28"/>
          <w:szCs w:val="28"/>
        </w:rPr>
      </w:pPr>
      <w:r>
        <w:rPr>
          <w:rFonts w:ascii="仿宋" w:eastAsia="仿宋" w:hAnsi="仿宋" w:hint="eastAsia"/>
          <w:sz w:val="28"/>
          <w:szCs w:val="28"/>
        </w:rPr>
        <w:t>1、报价采用人民币表示；</w:t>
      </w:r>
    </w:p>
    <w:p w:rsidR="00FE50DD" w:rsidRDefault="00DB0C00">
      <w:pPr>
        <w:autoSpaceDE w:val="0"/>
        <w:autoSpaceDN w:val="0"/>
        <w:ind w:right="-8"/>
        <w:textAlignment w:val="bottom"/>
        <w:rPr>
          <w:rFonts w:ascii="仿宋" w:eastAsia="仿宋" w:hAnsi="仿宋"/>
          <w:sz w:val="28"/>
          <w:szCs w:val="28"/>
        </w:rPr>
      </w:pPr>
      <w:r>
        <w:rPr>
          <w:rFonts w:ascii="仿宋" w:eastAsia="仿宋" w:hAnsi="仿宋" w:hint="eastAsia"/>
          <w:sz w:val="28"/>
          <w:szCs w:val="28"/>
        </w:rPr>
        <w:t>2、分项报价应当详细至任何可以拆分的单元；</w:t>
      </w:r>
    </w:p>
    <w:p w:rsidR="00FE50DD" w:rsidRDefault="00DB0C00">
      <w:pPr>
        <w:rPr>
          <w:rFonts w:ascii="仿宋" w:eastAsia="仿宋" w:hAnsi="仿宋"/>
          <w:sz w:val="28"/>
          <w:szCs w:val="28"/>
        </w:rPr>
      </w:pPr>
      <w:r>
        <w:rPr>
          <w:rFonts w:ascii="仿宋" w:eastAsia="仿宋" w:hAnsi="仿宋" w:hint="eastAsia"/>
          <w:sz w:val="28"/>
          <w:szCs w:val="28"/>
        </w:rPr>
        <w:t>3、如果单价与总价不符时，以单价为准；</w:t>
      </w:r>
    </w:p>
    <w:p w:rsidR="00FE50DD" w:rsidRDefault="00DB0C00">
      <w:pPr>
        <w:rPr>
          <w:rFonts w:ascii="黑体" w:eastAsia="黑体" w:hAnsi="黑体"/>
          <w:sz w:val="28"/>
          <w:szCs w:val="28"/>
        </w:rPr>
      </w:pPr>
      <w:r>
        <w:rPr>
          <w:rFonts w:ascii="仿宋" w:eastAsia="仿宋" w:hAnsi="仿宋"/>
          <w:sz w:val="28"/>
          <w:szCs w:val="28"/>
        </w:rPr>
        <w:br w:type="page"/>
      </w:r>
      <w:bookmarkStart w:id="437" w:name="_Toc286"/>
      <w:bookmarkStart w:id="438" w:name="_Toc98251580"/>
      <w:bookmarkStart w:id="439" w:name="_Toc9295"/>
      <w:r>
        <w:rPr>
          <w:rFonts w:ascii="黑体" w:eastAsia="黑体" w:hAnsi="黑体" w:hint="eastAsia"/>
          <w:sz w:val="28"/>
          <w:szCs w:val="28"/>
        </w:rPr>
        <w:lastRenderedPageBreak/>
        <w:t>6</w:t>
      </w:r>
      <w:bookmarkStart w:id="440" w:name="_Toc145751449"/>
      <w:bookmarkStart w:id="441" w:name="_Toc332808335"/>
      <w:bookmarkStart w:id="442" w:name="_Toc119767559"/>
      <w:bookmarkStart w:id="443" w:name="_Toc332808027"/>
      <w:bookmarkStart w:id="444" w:name="_Toc44504250"/>
      <w:bookmarkEnd w:id="434"/>
      <w:bookmarkEnd w:id="435"/>
      <w:bookmarkEnd w:id="436"/>
      <w:r>
        <w:rPr>
          <w:rFonts w:ascii="黑体" w:eastAsia="黑体" w:hAnsi="黑体" w:hint="eastAsia"/>
          <w:sz w:val="28"/>
          <w:szCs w:val="28"/>
        </w:rPr>
        <w:t>.参选人技术服务项目偏离表</w:t>
      </w:r>
      <w:bookmarkEnd w:id="437"/>
      <w:bookmarkEnd w:id="438"/>
      <w:bookmarkEnd w:id="439"/>
      <w:bookmarkEnd w:id="440"/>
      <w:bookmarkEnd w:id="441"/>
      <w:bookmarkEnd w:id="442"/>
      <w:bookmarkEnd w:id="443"/>
      <w:bookmarkEnd w:id="444"/>
    </w:p>
    <w:p w:rsidR="00FE50DD" w:rsidRDefault="00DB0C00">
      <w:pPr>
        <w:pStyle w:val="a7"/>
        <w:tabs>
          <w:tab w:val="left" w:pos="5580"/>
        </w:tabs>
        <w:spacing w:before="120" w:line="360" w:lineRule="auto"/>
        <w:ind w:firstLineChars="200" w:firstLine="562"/>
        <w:rPr>
          <w:rFonts w:ascii="仿宋" w:eastAsia="仿宋" w:hAnsi="仿宋"/>
          <w:sz w:val="28"/>
          <w:szCs w:val="28"/>
        </w:rPr>
      </w:pPr>
      <w:r>
        <w:rPr>
          <w:rFonts w:ascii="仿宋" w:eastAsia="仿宋" w:hAnsi="仿宋" w:hint="eastAsia"/>
          <w:b/>
          <w:bCs/>
          <w:sz w:val="28"/>
          <w:szCs w:val="28"/>
        </w:rPr>
        <w:t>参选人须根据比选文件采购需求的要求，如实填写技术服务项目偏离表。如存在偏离，需逐项填写；如不存在偏离，注明“无”或“完全响应”等字眼；若未提供本表格或表格内容为空，视为参选人完全接受比选文件的要求。</w:t>
      </w:r>
    </w:p>
    <w:p w:rsidR="00FE50DD" w:rsidRDefault="00DB0C00">
      <w:pPr>
        <w:pStyle w:val="a7"/>
        <w:spacing w:before="120" w:line="360" w:lineRule="auto"/>
        <w:rPr>
          <w:rFonts w:ascii="仿宋" w:eastAsia="仿宋" w:hAnsi="仿宋"/>
          <w:sz w:val="28"/>
          <w:szCs w:val="28"/>
        </w:rPr>
      </w:pPr>
      <w:r>
        <w:rPr>
          <w:rFonts w:ascii="仿宋" w:eastAsia="仿宋" w:hAnsi="仿宋" w:hint="eastAsia"/>
          <w:sz w:val="28"/>
          <w:szCs w:val="28"/>
        </w:rPr>
        <w:t>项目编号:       项目编号：</w:t>
      </w:r>
    </w:p>
    <w:tbl>
      <w:tblPr>
        <w:tblW w:w="9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983"/>
        <w:gridCol w:w="3546"/>
        <w:gridCol w:w="1985"/>
        <w:gridCol w:w="1278"/>
      </w:tblGrid>
      <w:tr w:rsidR="00FE50DD">
        <w:trPr>
          <w:trHeight w:val="792"/>
        </w:trPr>
        <w:tc>
          <w:tcPr>
            <w:tcW w:w="855" w:type="dxa"/>
            <w:vAlign w:val="center"/>
          </w:tcPr>
          <w:p w:rsidR="00FE50DD" w:rsidRDefault="00DB0C00">
            <w:pPr>
              <w:tabs>
                <w:tab w:val="left" w:pos="5580"/>
              </w:tabs>
              <w:spacing w:before="120" w:line="360" w:lineRule="auto"/>
              <w:jc w:val="center"/>
              <w:rPr>
                <w:rFonts w:ascii="仿宋" w:eastAsia="仿宋" w:hAnsi="仿宋"/>
                <w:sz w:val="28"/>
                <w:szCs w:val="28"/>
              </w:rPr>
            </w:pPr>
            <w:r>
              <w:rPr>
                <w:rFonts w:ascii="仿宋" w:eastAsia="仿宋" w:hAnsi="仿宋" w:hint="eastAsia"/>
                <w:sz w:val="28"/>
                <w:szCs w:val="28"/>
              </w:rPr>
              <w:t>序号</w:t>
            </w:r>
          </w:p>
        </w:tc>
        <w:tc>
          <w:tcPr>
            <w:tcW w:w="1983" w:type="dxa"/>
            <w:vAlign w:val="center"/>
          </w:tcPr>
          <w:p w:rsidR="00FE50DD" w:rsidRDefault="00DB0C00">
            <w:pPr>
              <w:tabs>
                <w:tab w:val="left" w:pos="5580"/>
              </w:tabs>
              <w:spacing w:before="120" w:line="360" w:lineRule="auto"/>
              <w:jc w:val="center"/>
              <w:rPr>
                <w:rFonts w:ascii="仿宋" w:eastAsia="仿宋" w:hAnsi="仿宋"/>
                <w:sz w:val="28"/>
                <w:szCs w:val="28"/>
              </w:rPr>
            </w:pPr>
            <w:r>
              <w:rPr>
                <w:rFonts w:ascii="仿宋" w:eastAsia="仿宋" w:hAnsi="仿宋" w:hint="eastAsia"/>
                <w:sz w:val="28"/>
                <w:szCs w:val="28"/>
              </w:rPr>
              <w:t>比选文件条目号</w:t>
            </w:r>
          </w:p>
        </w:tc>
        <w:tc>
          <w:tcPr>
            <w:tcW w:w="3546" w:type="dxa"/>
            <w:vAlign w:val="center"/>
          </w:tcPr>
          <w:p w:rsidR="00FE50DD" w:rsidRDefault="00DB0C00">
            <w:pPr>
              <w:tabs>
                <w:tab w:val="left" w:pos="5580"/>
              </w:tabs>
              <w:spacing w:before="120" w:line="360" w:lineRule="auto"/>
              <w:jc w:val="center"/>
              <w:rPr>
                <w:rFonts w:ascii="仿宋" w:eastAsia="仿宋" w:hAnsi="仿宋"/>
                <w:sz w:val="28"/>
                <w:szCs w:val="28"/>
              </w:rPr>
            </w:pPr>
            <w:r>
              <w:rPr>
                <w:rFonts w:ascii="仿宋" w:eastAsia="仿宋" w:hAnsi="仿宋" w:hint="eastAsia"/>
                <w:sz w:val="28"/>
                <w:szCs w:val="28"/>
              </w:rPr>
              <w:t>比选文件的技术服务条款要求</w:t>
            </w:r>
          </w:p>
        </w:tc>
        <w:tc>
          <w:tcPr>
            <w:tcW w:w="1985" w:type="dxa"/>
            <w:vAlign w:val="center"/>
          </w:tcPr>
          <w:p w:rsidR="00FE50DD" w:rsidRDefault="00DB0C00">
            <w:pPr>
              <w:tabs>
                <w:tab w:val="left" w:pos="5580"/>
              </w:tabs>
              <w:spacing w:before="120" w:line="360" w:lineRule="auto"/>
              <w:jc w:val="center"/>
              <w:rPr>
                <w:rFonts w:ascii="仿宋" w:eastAsia="仿宋" w:hAnsi="仿宋"/>
                <w:sz w:val="28"/>
                <w:szCs w:val="28"/>
              </w:rPr>
            </w:pPr>
            <w:r>
              <w:rPr>
                <w:rFonts w:ascii="仿宋" w:eastAsia="仿宋" w:hAnsi="仿宋" w:hint="eastAsia"/>
                <w:sz w:val="28"/>
                <w:szCs w:val="28"/>
              </w:rPr>
              <w:t>参选文件的应答</w:t>
            </w:r>
          </w:p>
        </w:tc>
        <w:tc>
          <w:tcPr>
            <w:tcW w:w="1278" w:type="dxa"/>
            <w:vAlign w:val="center"/>
          </w:tcPr>
          <w:p w:rsidR="00FE50DD" w:rsidRDefault="00DB0C00">
            <w:pPr>
              <w:tabs>
                <w:tab w:val="left" w:pos="5580"/>
              </w:tabs>
              <w:spacing w:before="120" w:line="360" w:lineRule="auto"/>
              <w:jc w:val="center"/>
              <w:rPr>
                <w:rFonts w:ascii="仿宋" w:eastAsia="仿宋" w:hAnsi="仿宋"/>
                <w:sz w:val="28"/>
                <w:szCs w:val="28"/>
              </w:rPr>
            </w:pPr>
            <w:r>
              <w:rPr>
                <w:rFonts w:ascii="仿宋" w:eastAsia="仿宋" w:hAnsi="仿宋" w:hint="eastAsia"/>
                <w:sz w:val="28"/>
                <w:szCs w:val="28"/>
              </w:rPr>
              <w:t>说明</w:t>
            </w: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r w:rsidR="00FE50DD">
        <w:tc>
          <w:tcPr>
            <w:tcW w:w="85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3"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3546"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985"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c>
          <w:tcPr>
            <w:tcW w:w="1278" w:type="dxa"/>
          </w:tcPr>
          <w:p w:rsidR="00FE50DD" w:rsidRDefault="00FE50DD">
            <w:pPr>
              <w:tabs>
                <w:tab w:val="left" w:pos="5580"/>
              </w:tabs>
              <w:spacing w:before="120" w:line="360" w:lineRule="auto"/>
              <w:ind w:firstLineChars="200" w:firstLine="560"/>
              <w:jc w:val="center"/>
              <w:rPr>
                <w:rFonts w:ascii="仿宋" w:eastAsia="仿宋" w:hAnsi="仿宋"/>
                <w:sz w:val="28"/>
                <w:szCs w:val="28"/>
              </w:rPr>
            </w:pPr>
          </w:p>
        </w:tc>
      </w:tr>
    </w:tbl>
    <w:p w:rsidR="00FE50DD" w:rsidRDefault="00FE50DD">
      <w:pPr>
        <w:pStyle w:val="a7"/>
        <w:spacing w:line="520" w:lineRule="exact"/>
        <w:rPr>
          <w:rFonts w:ascii="仿宋" w:eastAsia="仿宋" w:hAnsi="仿宋"/>
          <w:sz w:val="28"/>
          <w:szCs w:val="28"/>
        </w:rPr>
      </w:pPr>
    </w:p>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参选人授权代表签字：</w:t>
      </w:r>
      <w:r>
        <w:rPr>
          <w:rFonts w:ascii="仿宋" w:eastAsia="仿宋" w:hAnsi="仿宋" w:hint="eastAsia"/>
          <w:sz w:val="28"/>
          <w:szCs w:val="28"/>
        </w:rPr>
        <w:tab/>
      </w:r>
    </w:p>
    <w:p w:rsidR="00FE50DD" w:rsidRDefault="00DB0C00">
      <w:pPr>
        <w:pStyle w:val="a7"/>
        <w:tabs>
          <w:tab w:val="left" w:pos="5580"/>
        </w:tabs>
        <w:spacing w:before="120" w:line="520" w:lineRule="exact"/>
        <w:rPr>
          <w:rFonts w:ascii="仿宋" w:eastAsia="仿宋" w:hAnsi="仿宋"/>
          <w:sz w:val="28"/>
          <w:szCs w:val="28"/>
        </w:rPr>
      </w:pPr>
      <w:r>
        <w:rPr>
          <w:rFonts w:ascii="仿宋" w:eastAsia="仿宋" w:hAnsi="仿宋" w:hint="eastAsia"/>
          <w:sz w:val="28"/>
          <w:szCs w:val="28"/>
        </w:rPr>
        <w:t>参选人(公章):</w:t>
      </w:r>
      <w:r>
        <w:rPr>
          <w:rFonts w:ascii="仿宋" w:eastAsia="仿宋" w:hAnsi="仿宋" w:hint="eastAsia"/>
          <w:sz w:val="28"/>
          <w:szCs w:val="28"/>
        </w:rPr>
        <w:tab/>
      </w:r>
      <w:r>
        <w:rPr>
          <w:rFonts w:ascii="仿宋" w:eastAsia="仿宋" w:hAnsi="仿宋" w:hint="eastAsia"/>
          <w:sz w:val="28"/>
          <w:szCs w:val="28"/>
        </w:rPr>
        <w:tab/>
      </w:r>
    </w:p>
    <w:p w:rsidR="00FE50DD" w:rsidRDefault="00DB0C00">
      <w:pPr>
        <w:pStyle w:val="2"/>
        <w:rPr>
          <w:rFonts w:ascii="黑体" w:eastAsia="黑体" w:hAnsi="黑体"/>
          <w:b w:val="0"/>
          <w:kern w:val="2"/>
          <w:sz w:val="28"/>
          <w:szCs w:val="28"/>
        </w:rPr>
      </w:pPr>
      <w:r>
        <w:rPr>
          <w:rFonts w:ascii="仿宋" w:hAnsi="仿宋" w:hint="eastAsia"/>
          <w:sz w:val="28"/>
          <w:szCs w:val="28"/>
        </w:rPr>
        <w:br w:type="page"/>
      </w:r>
      <w:bookmarkStart w:id="445" w:name="_Toc332808028"/>
      <w:bookmarkStart w:id="446" w:name="_Toc44504251"/>
      <w:bookmarkStart w:id="447" w:name="_Toc332808336"/>
      <w:bookmarkStart w:id="448" w:name="_Toc98251581"/>
      <w:bookmarkStart w:id="449" w:name="_Toc26390"/>
      <w:bookmarkStart w:id="450" w:name="_Toc25831"/>
      <w:r>
        <w:rPr>
          <w:rFonts w:ascii="仿宋" w:hAnsi="仿宋" w:hint="eastAsia"/>
          <w:sz w:val="28"/>
          <w:szCs w:val="28"/>
        </w:rPr>
        <w:lastRenderedPageBreak/>
        <w:t>7.</w:t>
      </w:r>
      <w:r>
        <w:rPr>
          <w:rFonts w:ascii="黑体" w:eastAsia="黑体" w:hAnsi="黑体" w:hint="eastAsia"/>
          <w:b w:val="0"/>
          <w:kern w:val="2"/>
          <w:sz w:val="28"/>
          <w:szCs w:val="28"/>
        </w:rPr>
        <w:t>商务条款偏离表</w:t>
      </w:r>
      <w:bookmarkEnd w:id="445"/>
      <w:bookmarkEnd w:id="446"/>
      <w:bookmarkEnd w:id="447"/>
      <w:bookmarkEnd w:id="448"/>
      <w:bookmarkEnd w:id="449"/>
      <w:bookmarkEnd w:id="450"/>
    </w:p>
    <w:p w:rsidR="00FE50DD" w:rsidRDefault="00DB0C00">
      <w:pPr>
        <w:pStyle w:val="a0"/>
        <w:ind w:firstLineChars="0"/>
      </w:pPr>
      <w:r>
        <w:rPr>
          <w:rFonts w:ascii="仿宋" w:eastAsia="仿宋" w:hAnsi="仿宋" w:hint="eastAsia"/>
          <w:b/>
          <w:bCs/>
          <w:sz w:val="28"/>
          <w:szCs w:val="28"/>
        </w:rPr>
        <w:t>参选人根据比选文件的要求，如实填写商务条款偏离表。如存在偏离，需逐项填写；如不存在偏离，注明“无”或“完全响应”等字眼；若未提供本表格或表格内容为空，视为参选人完全接受比选文件的要求。</w:t>
      </w:r>
    </w:p>
    <w:p w:rsidR="00FE50DD" w:rsidRDefault="00DB0C00">
      <w:pPr>
        <w:pStyle w:val="a7"/>
        <w:spacing w:before="120" w:line="360" w:lineRule="auto"/>
        <w:ind w:firstLineChars="50" w:firstLine="140"/>
        <w:rPr>
          <w:rFonts w:ascii="仿宋" w:eastAsia="仿宋" w:hAnsi="仿宋"/>
          <w:sz w:val="28"/>
          <w:szCs w:val="28"/>
        </w:rPr>
      </w:pPr>
      <w:r>
        <w:rPr>
          <w:rFonts w:ascii="仿宋" w:eastAsia="仿宋" w:hAnsi="仿宋" w:hint="eastAsia"/>
          <w:sz w:val="28"/>
          <w:szCs w:val="28"/>
        </w:rPr>
        <w:t>项目编号:       项目编号：</w:t>
      </w:r>
    </w:p>
    <w:tbl>
      <w:tblPr>
        <w:tblW w:w="92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214"/>
        <w:gridCol w:w="3597"/>
        <w:gridCol w:w="1683"/>
        <w:gridCol w:w="900"/>
      </w:tblGrid>
      <w:tr w:rsidR="00FE50DD">
        <w:trPr>
          <w:trHeight w:val="485"/>
        </w:trPr>
        <w:tc>
          <w:tcPr>
            <w:tcW w:w="852" w:type="dxa"/>
            <w:vAlign w:val="center"/>
          </w:tcPr>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序号</w:t>
            </w:r>
          </w:p>
        </w:tc>
        <w:tc>
          <w:tcPr>
            <w:tcW w:w="2214" w:type="dxa"/>
            <w:vAlign w:val="center"/>
          </w:tcPr>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比选文件页码</w:t>
            </w:r>
          </w:p>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及条款号</w:t>
            </w:r>
          </w:p>
        </w:tc>
        <w:tc>
          <w:tcPr>
            <w:tcW w:w="3597" w:type="dxa"/>
            <w:vAlign w:val="center"/>
          </w:tcPr>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参选文件的商务条款应答</w:t>
            </w:r>
          </w:p>
        </w:tc>
        <w:tc>
          <w:tcPr>
            <w:tcW w:w="1683" w:type="dxa"/>
            <w:vAlign w:val="center"/>
          </w:tcPr>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偏离</w:t>
            </w:r>
          </w:p>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（正/负/无）</w:t>
            </w:r>
          </w:p>
        </w:tc>
        <w:tc>
          <w:tcPr>
            <w:tcW w:w="900" w:type="dxa"/>
            <w:vAlign w:val="center"/>
          </w:tcPr>
          <w:p w:rsidR="00FE50DD" w:rsidRDefault="00DB0C00">
            <w:pPr>
              <w:pStyle w:val="a7"/>
              <w:spacing w:before="156" w:line="520" w:lineRule="exact"/>
              <w:jc w:val="center"/>
              <w:rPr>
                <w:rFonts w:ascii="仿宋" w:eastAsia="仿宋" w:hAnsi="仿宋"/>
                <w:kern w:val="2"/>
                <w:sz w:val="28"/>
                <w:szCs w:val="28"/>
              </w:rPr>
            </w:pPr>
            <w:r>
              <w:rPr>
                <w:rFonts w:ascii="仿宋" w:eastAsia="仿宋" w:hAnsi="仿宋" w:hint="eastAsia"/>
                <w:kern w:val="2"/>
                <w:sz w:val="28"/>
                <w:szCs w:val="28"/>
              </w:rPr>
              <w:t>说明</w:t>
            </w: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jc w:val="center"/>
              <w:rPr>
                <w:rFonts w:ascii="仿宋" w:eastAsia="仿宋" w:hAnsi="仿宋"/>
                <w:kern w:val="2"/>
                <w:sz w:val="28"/>
                <w:szCs w:val="28"/>
              </w:rPr>
            </w:pPr>
          </w:p>
        </w:tc>
        <w:tc>
          <w:tcPr>
            <w:tcW w:w="3597" w:type="dxa"/>
          </w:tcPr>
          <w:p w:rsidR="00FE50DD" w:rsidRDefault="00FE50DD">
            <w:pPr>
              <w:pStyle w:val="a7"/>
              <w:spacing w:line="520" w:lineRule="exact"/>
              <w:jc w:val="center"/>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Borders>
              <w:bottom w:val="single" w:sz="4" w:space="0" w:color="auto"/>
            </w:tcBorders>
          </w:tcPr>
          <w:p w:rsidR="00FE50DD" w:rsidRDefault="00FE50DD">
            <w:pPr>
              <w:pStyle w:val="a7"/>
              <w:spacing w:line="520" w:lineRule="exact"/>
              <w:rPr>
                <w:rFonts w:ascii="仿宋" w:eastAsia="仿宋" w:hAnsi="仿宋"/>
                <w:kern w:val="2"/>
                <w:sz w:val="28"/>
                <w:szCs w:val="28"/>
              </w:rPr>
            </w:pPr>
          </w:p>
        </w:tc>
        <w:tc>
          <w:tcPr>
            <w:tcW w:w="2214" w:type="dxa"/>
            <w:tcBorders>
              <w:bottom w:val="single" w:sz="4" w:space="0" w:color="auto"/>
            </w:tcBorders>
          </w:tcPr>
          <w:p w:rsidR="00FE50DD" w:rsidRDefault="00FE50DD">
            <w:pPr>
              <w:pStyle w:val="a7"/>
              <w:spacing w:line="520" w:lineRule="exact"/>
              <w:rPr>
                <w:rFonts w:ascii="仿宋" w:eastAsia="仿宋" w:hAnsi="仿宋"/>
                <w:kern w:val="2"/>
                <w:sz w:val="28"/>
                <w:szCs w:val="28"/>
              </w:rPr>
            </w:pPr>
          </w:p>
        </w:tc>
        <w:tc>
          <w:tcPr>
            <w:tcW w:w="3597" w:type="dxa"/>
            <w:tcBorders>
              <w:bottom w:val="single" w:sz="4" w:space="0" w:color="auto"/>
            </w:tcBorders>
          </w:tcPr>
          <w:p w:rsidR="00FE50DD" w:rsidRDefault="00FE50DD">
            <w:pPr>
              <w:pStyle w:val="a7"/>
              <w:spacing w:line="520" w:lineRule="exact"/>
              <w:rPr>
                <w:rFonts w:ascii="仿宋" w:eastAsia="仿宋" w:hAnsi="仿宋"/>
                <w:kern w:val="2"/>
                <w:sz w:val="28"/>
                <w:szCs w:val="28"/>
              </w:rPr>
            </w:pPr>
          </w:p>
        </w:tc>
        <w:tc>
          <w:tcPr>
            <w:tcW w:w="1683" w:type="dxa"/>
            <w:tcBorders>
              <w:bottom w:val="single" w:sz="4" w:space="0" w:color="auto"/>
            </w:tcBorders>
          </w:tcPr>
          <w:p w:rsidR="00FE50DD" w:rsidRDefault="00FE50DD">
            <w:pPr>
              <w:pStyle w:val="a7"/>
              <w:spacing w:line="520" w:lineRule="exact"/>
              <w:rPr>
                <w:rFonts w:ascii="仿宋" w:eastAsia="仿宋" w:hAnsi="仿宋"/>
                <w:kern w:val="2"/>
                <w:sz w:val="28"/>
                <w:szCs w:val="28"/>
              </w:rPr>
            </w:pPr>
          </w:p>
        </w:tc>
        <w:tc>
          <w:tcPr>
            <w:tcW w:w="900" w:type="dxa"/>
            <w:tcBorders>
              <w:bottom w:val="single" w:sz="4" w:space="0" w:color="auto"/>
            </w:tcBorders>
          </w:tcPr>
          <w:p w:rsidR="00FE50DD" w:rsidRDefault="00FE50DD">
            <w:pPr>
              <w:pStyle w:val="a7"/>
              <w:spacing w:line="520" w:lineRule="exact"/>
              <w:rPr>
                <w:rFonts w:ascii="仿宋" w:eastAsia="仿宋" w:hAnsi="仿宋"/>
                <w:kern w:val="2"/>
                <w:sz w:val="28"/>
                <w:szCs w:val="28"/>
              </w:rPr>
            </w:pPr>
          </w:p>
        </w:tc>
      </w:tr>
      <w:tr w:rsidR="00FE50DD">
        <w:trPr>
          <w:trHeight w:val="485"/>
        </w:trPr>
        <w:tc>
          <w:tcPr>
            <w:tcW w:w="852" w:type="dxa"/>
          </w:tcPr>
          <w:p w:rsidR="00FE50DD" w:rsidRDefault="00FE50DD">
            <w:pPr>
              <w:pStyle w:val="a7"/>
              <w:spacing w:line="520" w:lineRule="exact"/>
              <w:rPr>
                <w:rFonts w:ascii="仿宋" w:eastAsia="仿宋" w:hAnsi="仿宋"/>
                <w:kern w:val="2"/>
                <w:sz w:val="28"/>
                <w:szCs w:val="28"/>
              </w:rPr>
            </w:pPr>
          </w:p>
        </w:tc>
        <w:tc>
          <w:tcPr>
            <w:tcW w:w="2214" w:type="dxa"/>
          </w:tcPr>
          <w:p w:rsidR="00FE50DD" w:rsidRDefault="00FE50DD">
            <w:pPr>
              <w:pStyle w:val="a7"/>
              <w:spacing w:line="520" w:lineRule="exact"/>
              <w:rPr>
                <w:rFonts w:ascii="仿宋" w:eastAsia="仿宋" w:hAnsi="仿宋"/>
                <w:kern w:val="2"/>
                <w:sz w:val="28"/>
                <w:szCs w:val="28"/>
              </w:rPr>
            </w:pPr>
          </w:p>
        </w:tc>
        <w:tc>
          <w:tcPr>
            <w:tcW w:w="3597" w:type="dxa"/>
          </w:tcPr>
          <w:p w:rsidR="00FE50DD" w:rsidRDefault="00FE50DD">
            <w:pPr>
              <w:pStyle w:val="a7"/>
              <w:spacing w:line="520" w:lineRule="exact"/>
              <w:rPr>
                <w:rFonts w:ascii="仿宋" w:eastAsia="仿宋" w:hAnsi="仿宋"/>
                <w:kern w:val="2"/>
                <w:sz w:val="28"/>
                <w:szCs w:val="28"/>
              </w:rPr>
            </w:pPr>
          </w:p>
        </w:tc>
        <w:tc>
          <w:tcPr>
            <w:tcW w:w="1683" w:type="dxa"/>
          </w:tcPr>
          <w:p w:rsidR="00FE50DD" w:rsidRDefault="00FE50DD">
            <w:pPr>
              <w:pStyle w:val="a7"/>
              <w:spacing w:line="520" w:lineRule="exact"/>
              <w:rPr>
                <w:rFonts w:ascii="仿宋" w:eastAsia="仿宋" w:hAnsi="仿宋"/>
                <w:kern w:val="2"/>
                <w:sz w:val="28"/>
                <w:szCs w:val="28"/>
              </w:rPr>
            </w:pPr>
          </w:p>
        </w:tc>
        <w:tc>
          <w:tcPr>
            <w:tcW w:w="900" w:type="dxa"/>
          </w:tcPr>
          <w:p w:rsidR="00FE50DD" w:rsidRDefault="00FE50DD">
            <w:pPr>
              <w:pStyle w:val="a7"/>
              <w:spacing w:line="520" w:lineRule="exact"/>
              <w:rPr>
                <w:rFonts w:ascii="仿宋" w:eastAsia="仿宋" w:hAnsi="仿宋"/>
                <w:kern w:val="2"/>
                <w:sz w:val="28"/>
                <w:szCs w:val="28"/>
              </w:rPr>
            </w:pPr>
          </w:p>
        </w:tc>
      </w:tr>
    </w:tbl>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参选人授权代表签字：</w:t>
      </w:r>
      <w:r>
        <w:rPr>
          <w:rFonts w:ascii="仿宋" w:eastAsia="仿宋" w:hAnsi="仿宋" w:hint="eastAsia"/>
          <w:sz w:val="28"/>
          <w:szCs w:val="28"/>
        </w:rPr>
        <w:tab/>
      </w:r>
      <w:r>
        <w:rPr>
          <w:rFonts w:ascii="仿宋" w:eastAsia="仿宋" w:hAnsi="仿宋" w:hint="eastAsia"/>
          <w:sz w:val="28"/>
          <w:szCs w:val="28"/>
        </w:rPr>
        <w:tab/>
      </w:r>
    </w:p>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参选人(公章):</w:t>
      </w:r>
      <w:r>
        <w:rPr>
          <w:rFonts w:ascii="仿宋" w:eastAsia="仿宋" w:hAnsi="仿宋" w:hint="eastAsia"/>
          <w:sz w:val="28"/>
          <w:szCs w:val="28"/>
        </w:rPr>
        <w:tab/>
      </w:r>
      <w:r>
        <w:rPr>
          <w:rFonts w:ascii="仿宋" w:eastAsia="仿宋" w:hAnsi="仿宋" w:hint="eastAsia"/>
          <w:sz w:val="28"/>
          <w:szCs w:val="28"/>
        </w:rPr>
        <w:tab/>
      </w:r>
    </w:p>
    <w:p w:rsidR="00FE50DD" w:rsidRDefault="00DB0C00">
      <w:pPr>
        <w:ind w:left="560" w:hangingChars="200" w:hanging="560"/>
        <w:rPr>
          <w:rFonts w:ascii="仿宋" w:eastAsia="仿宋" w:hAnsi="仿宋"/>
          <w:sz w:val="28"/>
          <w:szCs w:val="28"/>
        </w:rPr>
      </w:pPr>
      <w:r>
        <w:rPr>
          <w:rFonts w:ascii="仿宋" w:eastAsia="仿宋" w:hAnsi="仿宋" w:hint="eastAsia"/>
          <w:sz w:val="28"/>
          <w:szCs w:val="28"/>
        </w:rPr>
        <w:t>注：本项目中商务条款包括但不限于比选文件中要求的资质条件、付款条件等。</w:t>
      </w:r>
    </w:p>
    <w:p w:rsidR="00FE50DD" w:rsidRDefault="00DB0C00">
      <w:pPr>
        <w:pStyle w:val="2"/>
        <w:rPr>
          <w:rFonts w:ascii="仿宋" w:hAnsi="仿宋"/>
          <w:b w:val="0"/>
          <w:sz w:val="28"/>
          <w:szCs w:val="28"/>
        </w:rPr>
      </w:pPr>
      <w:r>
        <w:rPr>
          <w:rFonts w:ascii="仿宋" w:hAnsi="仿宋" w:hint="eastAsia"/>
          <w:sz w:val="28"/>
          <w:szCs w:val="28"/>
        </w:rPr>
        <w:br w:type="page"/>
      </w:r>
      <w:bookmarkStart w:id="451" w:name="_Toc98251582"/>
      <w:bookmarkStart w:id="452" w:name="_Toc8449"/>
      <w:bookmarkStart w:id="453" w:name="_Toc332808338"/>
      <w:bookmarkStart w:id="454" w:name="_Toc18377"/>
      <w:bookmarkStart w:id="455" w:name="_Toc332808030"/>
      <w:bookmarkStart w:id="456" w:name="_Toc44504253"/>
      <w:r>
        <w:rPr>
          <w:rFonts w:ascii="黑体" w:eastAsia="黑体" w:hAnsi="黑体" w:hint="eastAsia"/>
          <w:b w:val="0"/>
          <w:kern w:val="2"/>
          <w:sz w:val="28"/>
          <w:szCs w:val="28"/>
        </w:rPr>
        <w:lastRenderedPageBreak/>
        <w:t>8.资格证明文件（格式）</w:t>
      </w:r>
      <w:bookmarkEnd w:id="451"/>
      <w:bookmarkEnd w:id="452"/>
      <w:bookmarkEnd w:id="453"/>
      <w:bookmarkEnd w:id="454"/>
      <w:bookmarkEnd w:id="455"/>
      <w:bookmarkEnd w:id="456"/>
    </w:p>
    <w:p w:rsidR="00FE50DD" w:rsidRDefault="00DB0C00">
      <w:pPr>
        <w:rPr>
          <w:rFonts w:ascii="仿宋" w:eastAsia="仿宋" w:hAnsi="仿宋"/>
          <w:b/>
          <w:bCs/>
          <w:sz w:val="28"/>
          <w:szCs w:val="28"/>
          <w:u w:val="single"/>
        </w:rPr>
      </w:pPr>
      <w:bookmarkStart w:id="457" w:name="_Toc332808031"/>
      <w:bookmarkStart w:id="458" w:name="_Toc332808339"/>
      <w:r>
        <w:rPr>
          <w:rFonts w:ascii="仿宋" w:eastAsia="仿宋" w:hAnsi="仿宋" w:hint="eastAsia"/>
          <w:b/>
          <w:bCs/>
          <w:sz w:val="28"/>
          <w:szCs w:val="28"/>
        </w:rPr>
        <w:t xml:space="preserve">8.1 </w:t>
      </w:r>
      <w:bookmarkStart w:id="459" w:name="_Toc520356226"/>
      <w:bookmarkEnd w:id="457"/>
      <w:bookmarkEnd w:id="458"/>
      <w:r>
        <w:rPr>
          <w:rFonts w:ascii="仿宋" w:eastAsia="仿宋" w:hAnsi="仿宋" w:hint="eastAsia"/>
          <w:b/>
          <w:bCs/>
          <w:sz w:val="28"/>
          <w:szCs w:val="28"/>
        </w:rPr>
        <w:t>法人营业执照副本</w:t>
      </w:r>
    </w:p>
    <w:p w:rsidR="00FE50DD" w:rsidRDefault="00FE50DD">
      <w:pPr>
        <w:pStyle w:val="a7"/>
        <w:spacing w:line="520" w:lineRule="exact"/>
        <w:rPr>
          <w:rFonts w:ascii="仿宋" w:eastAsia="仿宋" w:hAnsi="仿宋"/>
          <w:sz w:val="28"/>
          <w:szCs w:val="28"/>
        </w:rPr>
      </w:pPr>
    </w:p>
    <w:p w:rsidR="00FE50DD" w:rsidRDefault="00FE50DD">
      <w:pPr>
        <w:pStyle w:val="a7"/>
        <w:spacing w:line="520" w:lineRule="exact"/>
        <w:rPr>
          <w:rFonts w:ascii="仿宋" w:eastAsia="仿宋" w:hAnsi="仿宋"/>
          <w:sz w:val="28"/>
          <w:szCs w:val="28"/>
        </w:rPr>
      </w:pPr>
    </w:p>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说明：</w:t>
      </w:r>
    </w:p>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1、参选人必须是合法注册的具有独立法人资格的企业，具有有效的营业执照。</w:t>
      </w:r>
    </w:p>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2、参选人必须提供营业执照副本复印件，并加盖参选人单位公章予以证明。</w:t>
      </w:r>
    </w:p>
    <w:p w:rsidR="00FE50DD" w:rsidRDefault="00DB0C00">
      <w:pPr>
        <w:pStyle w:val="a7"/>
        <w:spacing w:line="520" w:lineRule="exact"/>
        <w:rPr>
          <w:rFonts w:ascii="仿宋" w:eastAsia="仿宋" w:hAnsi="仿宋"/>
          <w:sz w:val="28"/>
          <w:szCs w:val="28"/>
        </w:rPr>
      </w:pPr>
      <w:r>
        <w:rPr>
          <w:rFonts w:ascii="仿宋" w:eastAsia="仿宋" w:hAnsi="仿宋" w:hint="eastAsia"/>
          <w:sz w:val="28"/>
          <w:szCs w:val="28"/>
        </w:rPr>
        <w:t>3、事业单位法人，须提供有效期内的事业单位法人证书。</w:t>
      </w:r>
    </w:p>
    <w:p w:rsidR="00FE50DD" w:rsidRDefault="00DB0C00">
      <w:pPr>
        <w:pStyle w:val="a7"/>
        <w:spacing w:line="520" w:lineRule="exact"/>
        <w:rPr>
          <w:rFonts w:ascii="仿宋" w:eastAsia="仿宋" w:hAnsi="仿宋"/>
          <w:b/>
          <w:bCs/>
          <w:sz w:val="28"/>
          <w:szCs w:val="28"/>
          <w:u w:val="single"/>
        </w:rPr>
      </w:pPr>
      <w:r>
        <w:rPr>
          <w:rFonts w:ascii="仿宋" w:eastAsia="仿宋" w:hAnsi="仿宋" w:hint="eastAsia"/>
          <w:sz w:val="28"/>
          <w:szCs w:val="28"/>
        </w:rPr>
        <w:t>4、非法人企业，需要提供经有权机关有效查验的其他资格证明。</w:t>
      </w:r>
    </w:p>
    <w:p w:rsidR="00FE50DD" w:rsidRDefault="00DB0C00">
      <w:pPr>
        <w:rPr>
          <w:rFonts w:ascii="仿宋" w:eastAsia="仿宋" w:hAnsi="仿宋"/>
          <w:bCs/>
          <w:sz w:val="28"/>
          <w:szCs w:val="28"/>
        </w:rPr>
      </w:pPr>
      <w:r>
        <w:rPr>
          <w:rFonts w:ascii="仿宋" w:eastAsia="仿宋" w:hAnsi="仿宋" w:hint="eastAsia"/>
          <w:b/>
          <w:bCs/>
          <w:sz w:val="28"/>
          <w:szCs w:val="28"/>
        </w:rPr>
        <w:br w:type="page"/>
      </w:r>
      <w:bookmarkStart w:id="460" w:name="_Toc332808033"/>
      <w:bookmarkStart w:id="461" w:name="_Toc332808341"/>
      <w:bookmarkEnd w:id="459"/>
      <w:r>
        <w:rPr>
          <w:rFonts w:ascii="仿宋" w:eastAsia="仿宋" w:hAnsi="仿宋" w:hint="eastAsia"/>
          <w:b/>
          <w:bCs/>
          <w:sz w:val="28"/>
          <w:szCs w:val="28"/>
        </w:rPr>
        <w:lastRenderedPageBreak/>
        <w:t>8.2 法定代表人的授权委托书(格式)</w:t>
      </w:r>
      <w:bookmarkEnd w:id="460"/>
      <w:bookmarkEnd w:id="461"/>
      <w:r>
        <w:rPr>
          <w:rFonts w:ascii="仿宋" w:eastAsia="仿宋" w:hAnsi="仿宋" w:hint="eastAsia"/>
          <w:bCs/>
          <w:sz w:val="28"/>
          <w:szCs w:val="28"/>
        </w:rPr>
        <w:cr/>
        <w:t xml:space="preserve">    本授权书声明：注册于（国家或者地区的名称）的（单位名称）的在下面签字（或盖章）的（法定代表人姓名、职务）代表本单位授权（单位名称）的在下面签字的（被授权人的姓名、职务）为本单位的合法代理人，在（项目名称）的采购项目中（含参选和转为其他方式），以本单位名义处理采购过程中除质疑以外的有关事务。</w:t>
      </w:r>
      <w:r>
        <w:rPr>
          <w:rFonts w:ascii="仿宋" w:eastAsia="仿宋" w:hAnsi="仿宋" w:hint="eastAsia"/>
          <w:bCs/>
          <w:sz w:val="28"/>
          <w:szCs w:val="28"/>
        </w:rPr>
        <w:cr/>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本授权书于</w:t>
      </w:r>
      <w:r>
        <w:rPr>
          <w:rFonts w:ascii="仿宋" w:eastAsia="仿宋" w:hAnsi="仿宋" w:hint="eastAsia"/>
          <w:sz w:val="28"/>
          <w:szCs w:val="28"/>
          <w:u w:val="single"/>
        </w:rPr>
        <w:t>：     年    月    日</w:t>
      </w:r>
      <w:r>
        <w:rPr>
          <w:rFonts w:ascii="仿宋" w:eastAsia="仿宋" w:hAnsi="仿宋" w:hint="eastAsia"/>
          <w:sz w:val="28"/>
          <w:szCs w:val="28"/>
        </w:rPr>
        <w:t>生效,特此声明。</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法定代表人签字（或盖章）： </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被授权人签字： </w:t>
      </w:r>
      <w:r>
        <w:rPr>
          <w:rFonts w:ascii="仿宋" w:eastAsia="仿宋" w:hAnsi="仿宋" w:hint="eastAsia"/>
          <w:sz w:val="28"/>
          <w:szCs w:val="28"/>
        </w:rPr>
        <w:tab/>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 xml:space="preserve">参选人单位公章： </w:t>
      </w:r>
      <w:r>
        <w:rPr>
          <w:rFonts w:ascii="仿宋" w:eastAsia="仿宋" w:hAnsi="仿宋" w:hint="eastAsia"/>
          <w:sz w:val="28"/>
          <w:szCs w:val="28"/>
        </w:rPr>
        <w:tab/>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附：</w:t>
      </w:r>
    </w:p>
    <w:p w:rsidR="00FE50DD" w:rsidRDefault="00DB0C00">
      <w:pPr>
        <w:pStyle w:val="a7"/>
        <w:tabs>
          <w:tab w:val="left" w:pos="5580"/>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被授权人姓名：</w:t>
      </w:r>
      <w:r>
        <w:rPr>
          <w:rFonts w:ascii="仿宋" w:eastAsia="仿宋" w:hAnsi="仿宋" w:hint="eastAsia"/>
          <w:sz w:val="28"/>
          <w:szCs w:val="28"/>
          <w:u w:val="single"/>
        </w:rPr>
        <w:tab/>
      </w:r>
    </w:p>
    <w:p w:rsidR="00FE50DD" w:rsidRDefault="00DB0C00">
      <w:pPr>
        <w:pStyle w:val="a7"/>
        <w:tabs>
          <w:tab w:val="left" w:pos="531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职务：</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详细通讯地址：</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ab/>
      </w:r>
    </w:p>
    <w:p w:rsidR="00FE50DD" w:rsidRDefault="00DB0C00">
      <w:pPr>
        <w:pStyle w:val="a7"/>
        <w:tabs>
          <w:tab w:val="left" w:pos="5305"/>
        </w:tabs>
        <w:spacing w:before="120" w:line="360" w:lineRule="auto"/>
        <w:ind w:firstLineChars="150" w:firstLine="420"/>
        <w:rPr>
          <w:rFonts w:ascii="仿宋" w:eastAsia="仿宋" w:hAnsi="仿宋"/>
          <w:sz w:val="28"/>
          <w:szCs w:val="28"/>
        </w:rPr>
      </w:pPr>
      <w:r>
        <w:rPr>
          <w:rFonts w:ascii="仿宋" w:eastAsia="仿宋" w:hAnsi="仿宋" w:hint="eastAsia"/>
          <w:sz w:val="28"/>
          <w:szCs w:val="28"/>
        </w:rPr>
        <w:t>电话：</w:t>
      </w:r>
    </w:p>
    <w:p w:rsidR="00FE50DD" w:rsidRDefault="00DB0C00">
      <w:pPr>
        <w:rPr>
          <w:rFonts w:ascii="仿宋" w:eastAsia="仿宋" w:hAnsi="仿宋"/>
          <w:b/>
          <w:sz w:val="28"/>
          <w:szCs w:val="28"/>
        </w:rPr>
      </w:pPr>
      <w:bookmarkStart w:id="462" w:name="_Toc332808342"/>
      <w:bookmarkStart w:id="463" w:name="_Toc332808034"/>
      <w:r>
        <w:rPr>
          <w:rFonts w:ascii="仿宋" w:eastAsia="仿宋" w:hAnsi="仿宋" w:hint="eastAsia"/>
          <w:b/>
          <w:sz w:val="28"/>
          <w:szCs w:val="28"/>
        </w:rPr>
        <w:t>注：提供授权人、被授权人的身份证复印件并加盖公章。</w:t>
      </w:r>
      <w:r>
        <w:rPr>
          <w:rFonts w:ascii="仿宋" w:eastAsia="仿宋" w:hAnsi="仿宋"/>
          <w:b/>
          <w:bCs/>
          <w:sz w:val="28"/>
          <w:szCs w:val="28"/>
        </w:rPr>
        <w:br w:type="page"/>
      </w:r>
      <w:bookmarkStart w:id="464" w:name="_Toc332808343"/>
      <w:bookmarkStart w:id="465" w:name="_Toc332808035"/>
      <w:bookmarkEnd w:id="462"/>
      <w:bookmarkEnd w:id="463"/>
      <w:r>
        <w:rPr>
          <w:rFonts w:ascii="仿宋" w:eastAsia="仿宋" w:hAnsi="仿宋" w:hint="eastAsia"/>
          <w:b/>
          <w:sz w:val="28"/>
          <w:szCs w:val="28"/>
        </w:rPr>
        <w:lastRenderedPageBreak/>
        <w:t>8.3  参选人资格声明</w:t>
      </w:r>
    </w:p>
    <w:p w:rsidR="00FE50DD" w:rsidRDefault="00DB0C00">
      <w:pPr>
        <w:tabs>
          <w:tab w:val="left" w:pos="5580"/>
        </w:tabs>
        <w:spacing w:before="120" w:line="360" w:lineRule="auto"/>
        <w:rPr>
          <w:rFonts w:ascii="仿宋" w:eastAsia="仿宋" w:hAnsi="仿宋" w:cs="仿宋"/>
          <w:sz w:val="28"/>
          <w:szCs w:val="28"/>
        </w:rPr>
      </w:pPr>
      <w:r>
        <w:rPr>
          <w:rFonts w:ascii="仿宋" w:eastAsia="仿宋" w:hAnsi="仿宋" w:cs="仿宋" w:hint="eastAsia"/>
          <w:sz w:val="28"/>
          <w:szCs w:val="28"/>
        </w:rPr>
        <w:t>1、名称及概况：</w:t>
      </w:r>
    </w:p>
    <w:p w:rsidR="00FE50DD" w:rsidRDefault="00DB0C00">
      <w:pPr>
        <w:tabs>
          <w:tab w:val="left" w:pos="558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(1)参选人名称：</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(2)地址及邮编：_</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454"/>
        <w:rPr>
          <w:rFonts w:ascii="仿宋" w:eastAsia="仿宋" w:hAnsi="仿宋" w:cs="仿宋"/>
          <w:sz w:val="28"/>
          <w:szCs w:val="28"/>
          <w:u w:val="single"/>
        </w:rPr>
      </w:pPr>
      <w:r>
        <w:rPr>
          <w:rFonts w:ascii="仿宋" w:eastAsia="仿宋" w:hAnsi="仿宋" w:cs="仿宋" w:hint="eastAsia"/>
          <w:sz w:val="28"/>
          <w:szCs w:val="28"/>
        </w:rPr>
        <w:t>(3)成立和注册日期：</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(4)主管部门：</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Chars="200" w:firstLine="560"/>
        <w:rPr>
          <w:rFonts w:ascii="仿宋" w:eastAsia="仿宋" w:hAnsi="仿宋" w:cs="仿宋"/>
          <w:sz w:val="28"/>
          <w:szCs w:val="28"/>
        </w:rPr>
      </w:pPr>
      <w:r>
        <w:rPr>
          <w:rFonts w:ascii="仿宋" w:eastAsia="仿宋" w:hAnsi="仿宋" w:cs="仿宋" w:hint="eastAsia"/>
          <w:sz w:val="28"/>
          <w:szCs w:val="28"/>
        </w:rPr>
        <w:t>(5)公司性质：</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(6)法人代表：</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(7)职员人数：</w:t>
      </w:r>
      <w:r>
        <w:rPr>
          <w:rFonts w:ascii="仿宋" w:eastAsia="仿宋" w:hAnsi="仿宋" w:cs="仿宋" w:hint="eastAsia"/>
          <w:sz w:val="28"/>
          <w:szCs w:val="28"/>
          <w:u w:val="single"/>
        </w:rPr>
        <w:tab/>
      </w:r>
    </w:p>
    <w:p w:rsidR="00FE50DD" w:rsidRDefault="00DB0C00">
      <w:pPr>
        <w:tabs>
          <w:tab w:val="left" w:pos="382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(8)近期资产负债表(到</w:t>
      </w:r>
      <w:r>
        <w:rPr>
          <w:rFonts w:ascii="仿宋" w:eastAsia="仿宋" w:hAnsi="仿宋" w:cs="仿宋" w:hint="eastAsia"/>
          <w:sz w:val="28"/>
          <w:szCs w:val="28"/>
          <w:u w:val="single"/>
        </w:rPr>
        <w:tab/>
      </w:r>
      <w:r>
        <w:rPr>
          <w:rFonts w:ascii="仿宋" w:eastAsia="仿宋" w:hAnsi="仿宋" w:cs="仿宋" w:hint="eastAsia"/>
          <w:sz w:val="28"/>
          <w:szCs w:val="28"/>
        </w:rPr>
        <w:t>年</w:t>
      </w:r>
      <w:r>
        <w:rPr>
          <w:rFonts w:ascii="仿宋" w:eastAsia="仿宋" w:hAnsi="仿宋" w:cs="仿宋" w:hint="eastAsia"/>
          <w:sz w:val="28"/>
          <w:szCs w:val="28"/>
          <w:u w:val="single"/>
        </w:rPr>
        <w:tab/>
      </w:r>
      <w:r>
        <w:rPr>
          <w:rFonts w:ascii="仿宋" w:eastAsia="仿宋" w:hAnsi="仿宋" w:cs="仿宋" w:hint="eastAsia"/>
          <w:sz w:val="28"/>
          <w:szCs w:val="28"/>
        </w:rPr>
        <w:t>月</w:t>
      </w:r>
      <w:r>
        <w:rPr>
          <w:rFonts w:ascii="仿宋" w:eastAsia="仿宋" w:hAnsi="仿宋" w:cs="仿宋" w:hint="eastAsia"/>
          <w:sz w:val="28"/>
          <w:szCs w:val="28"/>
          <w:u w:val="single"/>
        </w:rPr>
        <w:tab/>
      </w:r>
      <w:r>
        <w:rPr>
          <w:rFonts w:ascii="仿宋" w:eastAsia="仿宋" w:hAnsi="仿宋" w:cs="仿宋" w:hint="eastAsia"/>
          <w:sz w:val="28"/>
          <w:szCs w:val="28"/>
        </w:rPr>
        <w:t>日止)</w:t>
      </w:r>
    </w:p>
    <w:p w:rsidR="00FE50DD" w:rsidRDefault="00DB0C00">
      <w:pPr>
        <w:tabs>
          <w:tab w:val="left" w:pos="5580"/>
        </w:tabs>
        <w:spacing w:before="120" w:line="360" w:lineRule="auto"/>
        <w:ind w:left="454" w:firstLine="454"/>
        <w:rPr>
          <w:rFonts w:ascii="仿宋" w:eastAsia="仿宋" w:hAnsi="仿宋" w:cs="仿宋"/>
          <w:sz w:val="28"/>
          <w:szCs w:val="28"/>
          <w:u w:val="single"/>
        </w:rPr>
      </w:pPr>
      <w:r>
        <w:rPr>
          <w:rFonts w:ascii="仿宋" w:eastAsia="仿宋" w:hAnsi="仿宋" w:cs="仿宋" w:hint="eastAsia"/>
          <w:sz w:val="28"/>
          <w:szCs w:val="28"/>
        </w:rPr>
        <w:t>〈1〉固定资产：</w:t>
      </w:r>
      <w:r>
        <w:rPr>
          <w:rFonts w:ascii="仿宋" w:eastAsia="仿宋" w:hAnsi="仿宋" w:cs="仿宋" w:hint="eastAsia"/>
          <w:sz w:val="28"/>
          <w:szCs w:val="28"/>
          <w:u w:val="single"/>
        </w:rPr>
        <w:tab/>
      </w:r>
    </w:p>
    <w:p w:rsidR="00FE50DD" w:rsidRDefault="00DB0C00" w:rsidP="00DB0C00">
      <w:pPr>
        <w:tabs>
          <w:tab w:val="left" w:pos="5580"/>
        </w:tabs>
        <w:spacing w:before="120" w:line="360" w:lineRule="auto"/>
        <w:ind w:leftChars="216" w:left="454" w:firstLineChars="412" w:firstLine="1154"/>
        <w:rPr>
          <w:rFonts w:ascii="仿宋" w:eastAsia="仿宋" w:hAnsi="仿宋" w:cs="仿宋"/>
          <w:sz w:val="28"/>
          <w:szCs w:val="28"/>
          <w:u w:val="single"/>
        </w:rPr>
      </w:pPr>
      <w:r>
        <w:rPr>
          <w:rFonts w:ascii="仿宋" w:eastAsia="仿宋" w:hAnsi="仿宋" w:cs="仿宋" w:hint="eastAsia"/>
          <w:sz w:val="28"/>
          <w:szCs w:val="28"/>
        </w:rPr>
        <w:t>原值：</w:t>
      </w:r>
      <w:r>
        <w:rPr>
          <w:rFonts w:ascii="仿宋" w:eastAsia="仿宋" w:hAnsi="仿宋" w:cs="仿宋" w:hint="eastAsia"/>
          <w:sz w:val="28"/>
          <w:szCs w:val="28"/>
          <w:u w:val="single"/>
        </w:rPr>
        <w:tab/>
      </w:r>
    </w:p>
    <w:p w:rsidR="00FE50DD" w:rsidRDefault="00DB0C00" w:rsidP="00DB0C00">
      <w:pPr>
        <w:tabs>
          <w:tab w:val="left" w:pos="5580"/>
        </w:tabs>
        <w:spacing w:before="120" w:line="360" w:lineRule="auto"/>
        <w:ind w:leftChars="216" w:left="454" w:firstLineChars="412" w:firstLine="1154"/>
        <w:rPr>
          <w:rFonts w:ascii="仿宋" w:eastAsia="仿宋" w:hAnsi="仿宋" w:cs="仿宋"/>
          <w:sz w:val="28"/>
          <w:szCs w:val="28"/>
        </w:rPr>
      </w:pPr>
      <w:r>
        <w:rPr>
          <w:rFonts w:ascii="仿宋" w:eastAsia="仿宋" w:hAnsi="仿宋" w:cs="仿宋" w:hint="eastAsia"/>
          <w:sz w:val="28"/>
          <w:szCs w:val="28"/>
        </w:rPr>
        <w:t>净值：</w:t>
      </w:r>
      <w:r>
        <w:rPr>
          <w:rFonts w:ascii="仿宋" w:eastAsia="仿宋" w:hAnsi="仿宋" w:cs="仿宋" w:hint="eastAsia"/>
          <w:sz w:val="28"/>
          <w:szCs w:val="28"/>
          <w:u w:val="single"/>
        </w:rPr>
        <w:tab/>
      </w:r>
    </w:p>
    <w:p w:rsidR="00FE50DD" w:rsidRDefault="00DB0C00">
      <w:pPr>
        <w:tabs>
          <w:tab w:val="left" w:pos="5580"/>
        </w:tabs>
        <w:spacing w:before="120" w:line="360" w:lineRule="auto"/>
        <w:ind w:left="454" w:firstLine="454"/>
        <w:rPr>
          <w:rFonts w:ascii="仿宋" w:eastAsia="仿宋" w:hAnsi="仿宋" w:cs="仿宋"/>
          <w:sz w:val="28"/>
          <w:szCs w:val="28"/>
        </w:rPr>
      </w:pPr>
      <w:r>
        <w:rPr>
          <w:rFonts w:ascii="仿宋" w:eastAsia="仿宋" w:hAnsi="仿宋" w:cs="仿宋" w:hint="eastAsia"/>
          <w:sz w:val="28"/>
          <w:szCs w:val="28"/>
        </w:rPr>
        <w:t>〈2〉流动资金：</w:t>
      </w:r>
      <w:r>
        <w:rPr>
          <w:rFonts w:ascii="仿宋" w:eastAsia="仿宋" w:hAnsi="仿宋" w:cs="仿宋" w:hint="eastAsia"/>
          <w:sz w:val="28"/>
          <w:szCs w:val="28"/>
          <w:u w:val="single"/>
        </w:rPr>
        <w:tab/>
      </w:r>
    </w:p>
    <w:p w:rsidR="00FE50DD" w:rsidRDefault="00DB0C00">
      <w:pPr>
        <w:tabs>
          <w:tab w:val="left" w:pos="5580"/>
        </w:tabs>
        <w:spacing w:before="120" w:line="360" w:lineRule="auto"/>
        <w:ind w:left="454" w:firstLine="454"/>
        <w:rPr>
          <w:rFonts w:ascii="仿宋" w:eastAsia="仿宋" w:hAnsi="仿宋" w:cs="仿宋"/>
          <w:sz w:val="28"/>
          <w:szCs w:val="28"/>
        </w:rPr>
      </w:pPr>
      <w:r>
        <w:rPr>
          <w:rFonts w:ascii="仿宋" w:eastAsia="仿宋" w:hAnsi="仿宋" w:cs="仿宋" w:hint="eastAsia"/>
          <w:sz w:val="28"/>
          <w:szCs w:val="28"/>
        </w:rPr>
        <w:t>〈3〉长期负债：</w:t>
      </w:r>
      <w:r>
        <w:rPr>
          <w:rFonts w:ascii="仿宋" w:eastAsia="仿宋" w:hAnsi="仿宋" w:cs="仿宋" w:hint="eastAsia"/>
          <w:sz w:val="28"/>
          <w:szCs w:val="28"/>
          <w:u w:val="single"/>
        </w:rPr>
        <w:tab/>
      </w:r>
    </w:p>
    <w:p w:rsidR="00FE50DD" w:rsidRDefault="00DB0C00">
      <w:pPr>
        <w:tabs>
          <w:tab w:val="left" w:pos="5580"/>
        </w:tabs>
        <w:spacing w:before="120" w:line="360" w:lineRule="auto"/>
        <w:ind w:left="454" w:firstLine="454"/>
        <w:rPr>
          <w:rFonts w:ascii="仿宋" w:eastAsia="仿宋" w:hAnsi="仿宋" w:cs="仿宋"/>
          <w:sz w:val="28"/>
          <w:szCs w:val="28"/>
          <w:u w:val="single"/>
        </w:rPr>
      </w:pPr>
      <w:r>
        <w:rPr>
          <w:rFonts w:ascii="仿宋" w:eastAsia="仿宋" w:hAnsi="仿宋" w:cs="仿宋" w:hint="eastAsia"/>
          <w:sz w:val="28"/>
          <w:szCs w:val="28"/>
        </w:rPr>
        <w:t>〈4〉短期负债：</w:t>
      </w:r>
      <w:r>
        <w:rPr>
          <w:rFonts w:ascii="仿宋" w:eastAsia="仿宋" w:hAnsi="仿宋" w:cs="仿宋" w:hint="eastAsia"/>
          <w:sz w:val="28"/>
          <w:szCs w:val="28"/>
          <w:u w:val="single"/>
        </w:rPr>
        <w:tab/>
      </w:r>
    </w:p>
    <w:p w:rsidR="00FE50DD" w:rsidRDefault="00DB0C00">
      <w:pPr>
        <w:tabs>
          <w:tab w:val="left" w:pos="5580"/>
        </w:tabs>
        <w:spacing w:before="120" w:line="360" w:lineRule="auto"/>
        <w:ind w:left="454" w:firstLine="454"/>
        <w:rPr>
          <w:rFonts w:ascii="仿宋" w:eastAsia="仿宋" w:hAnsi="仿宋" w:cs="仿宋"/>
          <w:sz w:val="28"/>
          <w:szCs w:val="28"/>
        </w:rPr>
      </w:pPr>
      <w:r>
        <w:rPr>
          <w:rFonts w:ascii="仿宋" w:eastAsia="仿宋" w:hAnsi="仿宋" w:cs="仿宋" w:hint="eastAsia"/>
          <w:sz w:val="28"/>
          <w:szCs w:val="28"/>
        </w:rPr>
        <w:t>〈5〉资金来源：</w:t>
      </w:r>
    </w:p>
    <w:p w:rsidR="00FE50DD" w:rsidRDefault="00DB0C00">
      <w:pPr>
        <w:tabs>
          <w:tab w:val="left" w:pos="5580"/>
        </w:tabs>
        <w:spacing w:before="120" w:line="360" w:lineRule="auto"/>
        <w:ind w:firstLineChars="750" w:firstLine="2100"/>
        <w:rPr>
          <w:rFonts w:ascii="仿宋" w:eastAsia="仿宋" w:hAnsi="仿宋" w:cs="仿宋"/>
          <w:sz w:val="28"/>
          <w:szCs w:val="28"/>
        </w:rPr>
      </w:pPr>
      <w:r>
        <w:rPr>
          <w:rFonts w:ascii="仿宋" w:eastAsia="仿宋" w:hAnsi="仿宋" w:cs="仿宋" w:hint="eastAsia"/>
          <w:sz w:val="28"/>
          <w:szCs w:val="28"/>
        </w:rPr>
        <w:t>自有资金：</w:t>
      </w:r>
      <w:r>
        <w:rPr>
          <w:rFonts w:ascii="仿宋" w:eastAsia="仿宋" w:hAnsi="仿宋" w:cs="仿宋" w:hint="eastAsia"/>
          <w:sz w:val="28"/>
          <w:szCs w:val="28"/>
          <w:u w:val="single"/>
        </w:rPr>
        <w:tab/>
      </w:r>
    </w:p>
    <w:p w:rsidR="00FE50DD" w:rsidRDefault="00DB0C00">
      <w:pPr>
        <w:tabs>
          <w:tab w:val="left" w:pos="5580"/>
        </w:tabs>
        <w:spacing w:before="120" w:line="360" w:lineRule="auto"/>
        <w:ind w:firstLineChars="750" w:firstLine="2100"/>
        <w:rPr>
          <w:rFonts w:ascii="仿宋" w:eastAsia="仿宋" w:hAnsi="仿宋" w:cs="仿宋"/>
          <w:sz w:val="28"/>
          <w:szCs w:val="28"/>
        </w:rPr>
      </w:pPr>
      <w:r>
        <w:rPr>
          <w:rFonts w:ascii="仿宋" w:eastAsia="仿宋" w:hAnsi="仿宋" w:cs="仿宋" w:hint="eastAsia"/>
          <w:sz w:val="28"/>
          <w:szCs w:val="28"/>
        </w:rPr>
        <w:lastRenderedPageBreak/>
        <w:t>银行贷款：</w:t>
      </w:r>
      <w:r>
        <w:rPr>
          <w:rFonts w:ascii="仿宋" w:eastAsia="仿宋" w:hAnsi="仿宋" w:cs="仿宋" w:hint="eastAsia"/>
          <w:sz w:val="28"/>
          <w:szCs w:val="28"/>
          <w:u w:val="single"/>
        </w:rPr>
        <w:tab/>
      </w:r>
    </w:p>
    <w:p w:rsidR="00FE50DD" w:rsidRDefault="00DB0C00">
      <w:pPr>
        <w:tabs>
          <w:tab w:val="left" w:pos="5580"/>
        </w:tabs>
        <w:spacing w:before="120" w:line="360" w:lineRule="auto"/>
        <w:ind w:left="454" w:firstLine="454"/>
        <w:rPr>
          <w:rFonts w:ascii="仿宋" w:eastAsia="仿宋" w:hAnsi="仿宋" w:cs="仿宋"/>
          <w:sz w:val="28"/>
          <w:szCs w:val="28"/>
          <w:u w:val="single"/>
        </w:rPr>
      </w:pPr>
      <w:r>
        <w:rPr>
          <w:rFonts w:ascii="仿宋" w:eastAsia="仿宋" w:hAnsi="仿宋" w:cs="仿宋" w:hint="eastAsia"/>
          <w:sz w:val="28"/>
          <w:szCs w:val="28"/>
        </w:rPr>
        <w:t>〈6〉资金类型：</w:t>
      </w:r>
      <w:r>
        <w:rPr>
          <w:rFonts w:ascii="仿宋" w:eastAsia="仿宋" w:hAnsi="仿宋" w:cs="仿宋" w:hint="eastAsia"/>
          <w:sz w:val="28"/>
          <w:szCs w:val="28"/>
          <w:u w:val="single"/>
        </w:rPr>
        <w:tab/>
      </w:r>
    </w:p>
    <w:p w:rsidR="00FE50DD" w:rsidRDefault="00DB0C00" w:rsidP="00DB0C00">
      <w:pPr>
        <w:tabs>
          <w:tab w:val="left" w:pos="5580"/>
        </w:tabs>
        <w:spacing w:before="120" w:line="360" w:lineRule="auto"/>
        <w:ind w:leftChars="216" w:left="454" w:firstLineChars="562" w:firstLine="1574"/>
        <w:rPr>
          <w:rFonts w:ascii="仿宋" w:eastAsia="仿宋" w:hAnsi="仿宋" w:cs="仿宋"/>
          <w:sz w:val="28"/>
          <w:szCs w:val="28"/>
          <w:u w:val="single"/>
        </w:rPr>
      </w:pPr>
      <w:r>
        <w:rPr>
          <w:rFonts w:ascii="仿宋" w:eastAsia="仿宋" w:hAnsi="仿宋" w:cs="仿宋" w:hint="eastAsia"/>
          <w:sz w:val="28"/>
          <w:szCs w:val="28"/>
        </w:rPr>
        <w:t>商业性：</w:t>
      </w:r>
      <w:r>
        <w:rPr>
          <w:rFonts w:ascii="仿宋" w:eastAsia="仿宋" w:hAnsi="仿宋" w:cs="仿宋" w:hint="eastAsia"/>
          <w:sz w:val="28"/>
          <w:szCs w:val="28"/>
          <w:u w:val="single"/>
        </w:rPr>
        <w:tab/>
      </w:r>
    </w:p>
    <w:p w:rsidR="00FE50DD" w:rsidRDefault="00DB0C00" w:rsidP="00DB0C00">
      <w:pPr>
        <w:tabs>
          <w:tab w:val="left" w:pos="5580"/>
        </w:tabs>
        <w:spacing w:before="120" w:line="360" w:lineRule="auto"/>
        <w:ind w:leftChars="216" w:left="454" w:firstLineChars="562" w:firstLine="1574"/>
        <w:rPr>
          <w:rFonts w:ascii="仿宋" w:eastAsia="仿宋" w:hAnsi="仿宋" w:cs="仿宋"/>
          <w:sz w:val="28"/>
          <w:szCs w:val="28"/>
        </w:rPr>
      </w:pPr>
      <w:r>
        <w:rPr>
          <w:rFonts w:ascii="仿宋" w:eastAsia="仿宋" w:hAnsi="仿宋" w:cs="仿宋" w:hint="eastAsia"/>
          <w:sz w:val="28"/>
          <w:szCs w:val="28"/>
        </w:rPr>
        <w:t>非商业性：</w:t>
      </w:r>
      <w:r>
        <w:rPr>
          <w:rFonts w:ascii="仿宋" w:eastAsia="仿宋" w:hAnsi="仿宋" w:cs="仿宋" w:hint="eastAsia"/>
          <w:sz w:val="28"/>
          <w:szCs w:val="28"/>
          <w:u w:val="single"/>
        </w:rPr>
        <w:tab/>
      </w:r>
    </w:p>
    <w:p w:rsidR="00FE50DD" w:rsidRDefault="00FE50DD">
      <w:pPr>
        <w:tabs>
          <w:tab w:val="left" w:pos="5580"/>
        </w:tabs>
        <w:spacing w:before="120" w:line="360" w:lineRule="auto"/>
        <w:rPr>
          <w:rFonts w:ascii="仿宋" w:eastAsia="仿宋" w:hAnsi="仿宋" w:cs="仿宋"/>
          <w:sz w:val="28"/>
          <w:szCs w:val="28"/>
        </w:rPr>
      </w:pPr>
    </w:p>
    <w:p w:rsidR="00FE50DD" w:rsidRDefault="00DB0C00">
      <w:pPr>
        <w:tabs>
          <w:tab w:val="left" w:pos="5580"/>
        </w:tabs>
        <w:spacing w:before="120" w:line="360" w:lineRule="auto"/>
        <w:rPr>
          <w:rFonts w:ascii="仿宋" w:eastAsia="仿宋" w:hAnsi="仿宋" w:cs="仿宋"/>
          <w:sz w:val="28"/>
          <w:szCs w:val="28"/>
        </w:rPr>
      </w:pPr>
      <w:r>
        <w:rPr>
          <w:rFonts w:ascii="仿宋" w:eastAsia="仿宋" w:hAnsi="仿宋" w:cs="仿宋" w:hint="eastAsia"/>
          <w:sz w:val="28"/>
          <w:szCs w:val="28"/>
        </w:rPr>
        <w:t>2、有关开户银行的名称和地址：</w:t>
      </w:r>
      <w:r>
        <w:rPr>
          <w:rFonts w:ascii="仿宋" w:eastAsia="仿宋" w:hAnsi="仿宋" w:cs="仿宋" w:hint="eastAsia"/>
          <w:sz w:val="28"/>
          <w:szCs w:val="28"/>
          <w:u w:val="single"/>
        </w:rPr>
        <w:tab/>
      </w:r>
    </w:p>
    <w:p w:rsidR="00FE50DD" w:rsidRDefault="00FE50DD">
      <w:pPr>
        <w:tabs>
          <w:tab w:val="left" w:pos="5580"/>
        </w:tabs>
        <w:spacing w:before="120" w:line="360" w:lineRule="auto"/>
        <w:rPr>
          <w:rFonts w:ascii="仿宋" w:eastAsia="仿宋" w:hAnsi="仿宋" w:cs="仿宋"/>
          <w:sz w:val="28"/>
          <w:szCs w:val="28"/>
        </w:rPr>
      </w:pPr>
    </w:p>
    <w:p w:rsidR="00FE50DD" w:rsidRDefault="00DB0C00">
      <w:pPr>
        <w:tabs>
          <w:tab w:val="left" w:pos="5580"/>
        </w:tabs>
        <w:spacing w:before="120" w:line="360" w:lineRule="auto"/>
        <w:rPr>
          <w:rFonts w:ascii="仿宋" w:eastAsia="仿宋" w:hAnsi="仿宋" w:cs="仿宋"/>
          <w:sz w:val="28"/>
          <w:szCs w:val="28"/>
        </w:rPr>
      </w:pPr>
      <w:r>
        <w:rPr>
          <w:rFonts w:ascii="仿宋" w:eastAsia="仿宋" w:hAnsi="仿宋" w:cs="仿宋" w:hint="eastAsia"/>
          <w:sz w:val="28"/>
          <w:szCs w:val="28"/>
        </w:rPr>
        <w:t>3、参选人认为需要声明的其他情况</w:t>
      </w:r>
    </w:p>
    <w:p w:rsidR="00FE50DD" w:rsidRDefault="00DB0C00">
      <w:pPr>
        <w:tabs>
          <w:tab w:val="left" w:pos="5580"/>
        </w:tabs>
        <w:spacing w:before="120" w:line="360" w:lineRule="auto"/>
        <w:ind w:firstLine="454"/>
        <w:rPr>
          <w:rFonts w:ascii="仿宋" w:eastAsia="仿宋" w:hAnsi="仿宋" w:cs="仿宋"/>
          <w:sz w:val="28"/>
          <w:szCs w:val="28"/>
        </w:rPr>
      </w:pPr>
      <w:r>
        <w:rPr>
          <w:rFonts w:ascii="仿宋" w:eastAsia="仿宋" w:hAnsi="仿宋" w:cs="仿宋" w:hint="eastAsia"/>
          <w:sz w:val="28"/>
          <w:szCs w:val="28"/>
        </w:rPr>
        <w:t>兹证明上述声明是真实、正确的，并提供了全部能提供的资料和数据，我们同意遵照贵方要求出示有关证明文件。</w:t>
      </w:r>
    </w:p>
    <w:p w:rsidR="00FE50DD" w:rsidRDefault="00FE50DD">
      <w:pPr>
        <w:tabs>
          <w:tab w:val="left" w:pos="5580"/>
        </w:tabs>
        <w:spacing w:before="120" w:line="360" w:lineRule="auto"/>
        <w:rPr>
          <w:rFonts w:ascii="仿宋" w:eastAsia="仿宋" w:hAnsi="仿宋" w:cs="仿宋"/>
          <w:sz w:val="28"/>
          <w:szCs w:val="28"/>
        </w:rPr>
      </w:pPr>
    </w:p>
    <w:p w:rsidR="00FE50DD" w:rsidRDefault="00DB0C00">
      <w:pPr>
        <w:tabs>
          <w:tab w:val="left" w:pos="5580"/>
        </w:tabs>
        <w:spacing w:before="120" w:line="360" w:lineRule="auto"/>
        <w:ind w:firstLineChars="200" w:firstLine="560"/>
        <w:rPr>
          <w:rFonts w:ascii="仿宋" w:eastAsia="仿宋" w:hAnsi="仿宋" w:cs="仿宋"/>
          <w:sz w:val="28"/>
          <w:szCs w:val="28"/>
        </w:rPr>
      </w:pPr>
      <w:r>
        <w:rPr>
          <w:rFonts w:ascii="仿宋" w:eastAsia="仿宋" w:hAnsi="仿宋" w:cs="仿宋" w:hint="eastAsia"/>
          <w:sz w:val="28"/>
          <w:szCs w:val="28"/>
        </w:rPr>
        <w:t>参选人名称：</w:t>
      </w:r>
      <w:r>
        <w:rPr>
          <w:rFonts w:ascii="仿宋" w:eastAsia="仿宋" w:hAnsi="仿宋" w:cs="仿宋" w:hint="eastAsia"/>
          <w:sz w:val="28"/>
          <w:szCs w:val="28"/>
          <w:u w:val="single"/>
        </w:rPr>
        <w:tab/>
      </w:r>
    </w:p>
    <w:p w:rsidR="00FE50DD" w:rsidRDefault="00FE50DD">
      <w:pPr>
        <w:tabs>
          <w:tab w:val="left" w:pos="5580"/>
        </w:tabs>
        <w:spacing w:before="120" w:line="360" w:lineRule="auto"/>
        <w:ind w:firstLineChars="200" w:firstLine="560"/>
        <w:rPr>
          <w:rFonts w:ascii="仿宋" w:eastAsia="仿宋" w:hAnsi="仿宋" w:cs="仿宋"/>
          <w:sz w:val="28"/>
          <w:szCs w:val="28"/>
        </w:rPr>
      </w:pPr>
    </w:p>
    <w:p w:rsidR="00FE50DD" w:rsidRDefault="00DB0C00">
      <w:pPr>
        <w:tabs>
          <w:tab w:val="left" w:pos="5580"/>
        </w:tabs>
        <w:spacing w:before="120" w:line="360" w:lineRule="auto"/>
        <w:ind w:firstLineChars="200" w:firstLine="560"/>
        <w:rPr>
          <w:rFonts w:ascii="仿宋" w:eastAsia="仿宋" w:hAnsi="仿宋" w:cs="仿宋"/>
          <w:sz w:val="28"/>
          <w:szCs w:val="28"/>
        </w:rPr>
      </w:pPr>
      <w:r>
        <w:rPr>
          <w:rFonts w:ascii="仿宋" w:eastAsia="仿宋" w:hAnsi="仿宋" w:cs="仿宋" w:hint="eastAsia"/>
          <w:sz w:val="28"/>
          <w:szCs w:val="28"/>
        </w:rPr>
        <w:t>参选人公章：</w:t>
      </w:r>
      <w:r>
        <w:rPr>
          <w:rFonts w:ascii="仿宋" w:eastAsia="仿宋" w:hAnsi="仿宋" w:cs="仿宋" w:hint="eastAsia"/>
          <w:sz w:val="28"/>
          <w:szCs w:val="28"/>
          <w:u w:val="single"/>
        </w:rPr>
        <w:tab/>
      </w:r>
    </w:p>
    <w:p w:rsidR="00FE50DD" w:rsidRDefault="00FE50DD">
      <w:pPr>
        <w:tabs>
          <w:tab w:val="left" w:pos="5580"/>
        </w:tabs>
        <w:spacing w:before="120" w:line="360" w:lineRule="auto"/>
        <w:ind w:firstLineChars="200" w:firstLine="560"/>
        <w:rPr>
          <w:rFonts w:ascii="仿宋" w:eastAsia="仿宋" w:hAnsi="仿宋" w:cs="仿宋"/>
          <w:sz w:val="28"/>
          <w:szCs w:val="28"/>
        </w:rPr>
      </w:pPr>
    </w:p>
    <w:p w:rsidR="00FE50DD" w:rsidRDefault="00DB0C00">
      <w:pPr>
        <w:tabs>
          <w:tab w:val="left" w:pos="5580"/>
        </w:tabs>
        <w:spacing w:before="120" w:line="36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参选人授权代表签字：</w:t>
      </w:r>
      <w:r>
        <w:rPr>
          <w:rFonts w:ascii="仿宋" w:eastAsia="仿宋" w:hAnsi="仿宋" w:cs="仿宋" w:hint="eastAsia"/>
          <w:sz w:val="28"/>
          <w:szCs w:val="28"/>
          <w:u w:val="single"/>
        </w:rPr>
        <w:tab/>
      </w:r>
    </w:p>
    <w:p w:rsidR="00FE50DD" w:rsidRDefault="00FE50DD">
      <w:pPr>
        <w:tabs>
          <w:tab w:val="left" w:pos="5580"/>
        </w:tabs>
        <w:spacing w:before="120" w:line="360" w:lineRule="auto"/>
        <w:ind w:firstLineChars="200" w:firstLine="560"/>
        <w:rPr>
          <w:rFonts w:ascii="仿宋" w:eastAsia="仿宋" w:hAnsi="仿宋" w:cs="仿宋"/>
          <w:sz w:val="28"/>
          <w:szCs w:val="28"/>
        </w:rPr>
      </w:pPr>
    </w:p>
    <w:p w:rsidR="00FE50DD" w:rsidRDefault="00DB0C00">
      <w:pPr>
        <w:tabs>
          <w:tab w:val="left" w:pos="5580"/>
        </w:tabs>
        <w:ind w:firstLineChars="200" w:firstLine="560"/>
        <w:rPr>
          <w:rFonts w:ascii="仿宋" w:eastAsia="仿宋" w:hAnsi="仿宋" w:cs="仿宋"/>
          <w:sz w:val="28"/>
          <w:szCs w:val="28"/>
        </w:rPr>
      </w:pPr>
      <w:r>
        <w:rPr>
          <w:rFonts w:ascii="仿宋" w:eastAsia="仿宋" w:hAnsi="仿宋" w:cs="仿宋" w:hint="eastAsia"/>
          <w:sz w:val="28"/>
          <w:szCs w:val="28"/>
        </w:rPr>
        <w:t>日   期：</w:t>
      </w:r>
    </w:p>
    <w:p w:rsidR="00FE50DD" w:rsidRDefault="00FE50DD">
      <w:pPr>
        <w:tabs>
          <w:tab w:val="left" w:pos="5580"/>
        </w:tabs>
        <w:rPr>
          <w:rFonts w:ascii="仿宋" w:eastAsia="仿宋" w:hAnsi="仿宋" w:cs="仿宋"/>
          <w:sz w:val="28"/>
          <w:szCs w:val="28"/>
        </w:rPr>
      </w:pPr>
    </w:p>
    <w:p w:rsidR="00FE50DD" w:rsidRDefault="00FE50DD">
      <w:pPr>
        <w:tabs>
          <w:tab w:val="left" w:pos="5580"/>
        </w:tabs>
        <w:rPr>
          <w:rFonts w:ascii="仿宋" w:eastAsia="仿宋" w:hAnsi="仿宋" w:cs="仿宋"/>
          <w:sz w:val="28"/>
          <w:szCs w:val="28"/>
        </w:rPr>
      </w:pPr>
    </w:p>
    <w:p w:rsidR="00FE50DD" w:rsidRDefault="00DB0C00">
      <w:pPr>
        <w:tabs>
          <w:tab w:val="left" w:pos="5580"/>
        </w:tabs>
        <w:rPr>
          <w:rFonts w:ascii="仿宋" w:eastAsia="仿宋" w:hAnsi="仿宋"/>
          <w:b/>
          <w:sz w:val="28"/>
          <w:szCs w:val="28"/>
        </w:rPr>
      </w:pPr>
      <w:r>
        <w:rPr>
          <w:rFonts w:ascii="仿宋" w:eastAsia="仿宋" w:hAnsi="仿宋" w:hint="eastAsia"/>
          <w:b/>
          <w:sz w:val="28"/>
          <w:szCs w:val="28"/>
        </w:rPr>
        <w:t>8.4 参选人财务状况证明文件</w:t>
      </w:r>
      <w:bookmarkEnd w:id="464"/>
      <w:bookmarkEnd w:id="465"/>
    </w:p>
    <w:p w:rsidR="00FE50DD" w:rsidRDefault="00DB0C00">
      <w:pPr>
        <w:tabs>
          <w:tab w:val="left" w:pos="5580"/>
        </w:tabs>
        <w:spacing w:before="120" w:line="360" w:lineRule="auto"/>
        <w:rPr>
          <w:rFonts w:ascii="仿宋" w:eastAsia="仿宋" w:hAnsi="仿宋"/>
          <w:sz w:val="28"/>
          <w:szCs w:val="28"/>
        </w:rPr>
      </w:pPr>
      <w:r>
        <w:rPr>
          <w:rFonts w:ascii="仿宋" w:eastAsia="仿宋" w:hAnsi="仿宋" w:hint="eastAsia"/>
          <w:sz w:val="28"/>
          <w:szCs w:val="28"/>
        </w:rPr>
        <w:t>说明：</w:t>
      </w:r>
    </w:p>
    <w:p w:rsidR="00FE50DD" w:rsidRDefault="00DB0C00">
      <w:pPr>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1.参选人在参选文件中，必须提供《参选人须知资料表》中规定由会计师事务所出具的审计报告复印件并加盖参选人单位公章；</w:t>
      </w:r>
    </w:p>
    <w:p w:rsidR="00FE50DD" w:rsidRDefault="00DB0C00">
      <w:pPr>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2.如参选人无法提供《参选人须知资料表》中规定的审计报告，则需提供开户银行出具的针对本采购项目的资信证明文件</w:t>
      </w:r>
      <w:r>
        <w:rPr>
          <w:rFonts w:ascii="仿宋" w:eastAsia="仿宋" w:hAnsi="仿宋" w:hint="eastAsia"/>
          <w:b/>
          <w:bCs/>
          <w:sz w:val="28"/>
          <w:szCs w:val="28"/>
        </w:rPr>
        <w:t>原件</w:t>
      </w:r>
      <w:r>
        <w:rPr>
          <w:rFonts w:ascii="仿宋" w:eastAsia="仿宋" w:hAnsi="仿宋" w:hint="eastAsia"/>
          <w:sz w:val="28"/>
          <w:szCs w:val="28"/>
        </w:rPr>
        <w:t>。银行资信证明文件应当能说明参选人与银行之间业务往来正常、企业信誉良好等情况。银行出具的存款证明文件不能替代银行资信证明文件。</w:t>
      </w:r>
    </w:p>
    <w:p w:rsidR="00FE50DD" w:rsidRDefault="00FE50DD">
      <w:pPr>
        <w:rPr>
          <w:rFonts w:ascii="仿宋" w:eastAsia="仿宋" w:hAnsi="仿宋"/>
          <w:b/>
          <w:sz w:val="28"/>
          <w:szCs w:val="28"/>
        </w:rPr>
      </w:pPr>
    </w:p>
    <w:p w:rsidR="00FE50DD" w:rsidRDefault="00DB0C00">
      <w:pPr>
        <w:rPr>
          <w:rFonts w:ascii="仿宋" w:eastAsia="仿宋" w:hAnsi="仿宋"/>
          <w:b/>
          <w:sz w:val="28"/>
          <w:szCs w:val="28"/>
        </w:rPr>
      </w:pPr>
      <w:r>
        <w:rPr>
          <w:rFonts w:ascii="仿宋" w:eastAsia="仿宋" w:hAnsi="仿宋" w:hint="eastAsia"/>
          <w:b/>
          <w:sz w:val="28"/>
          <w:szCs w:val="28"/>
        </w:rPr>
        <w:t>注：具体时间要求详见  第三章 参选人须知资料表</w:t>
      </w:r>
    </w:p>
    <w:p w:rsidR="00FE50DD" w:rsidRDefault="00DB0C00">
      <w:pPr>
        <w:tabs>
          <w:tab w:val="left" w:pos="5580"/>
        </w:tabs>
        <w:spacing w:before="120" w:line="360" w:lineRule="auto"/>
        <w:rPr>
          <w:rFonts w:ascii="仿宋" w:eastAsia="仿宋" w:hAnsi="仿宋"/>
          <w:b/>
          <w:sz w:val="28"/>
          <w:szCs w:val="28"/>
        </w:rPr>
      </w:pPr>
      <w:r>
        <w:rPr>
          <w:rFonts w:ascii="仿宋" w:eastAsia="仿宋" w:hAnsi="仿宋" w:hint="eastAsia"/>
          <w:b/>
          <w:sz w:val="28"/>
          <w:szCs w:val="28"/>
        </w:rPr>
        <w:br w:type="page"/>
      </w:r>
      <w:bookmarkStart w:id="466" w:name="_Toc332808036"/>
      <w:bookmarkStart w:id="467" w:name="_Toc332808344"/>
      <w:r>
        <w:rPr>
          <w:rFonts w:ascii="仿宋" w:eastAsia="仿宋" w:hAnsi="仿宋" w:hint="eastAsia"/>
          <w:b/>
          <w:sz w:val="28"/>
          <w:szCs w:val="28"/>
        </w:rPr>
        <w:lastRenderedPageBreak/>
        <w:t>8.5 社会保障资金缴纳记录证明文件</w:t>
      </w:r>
      <w:bookmarkEnd w:id="466"/>
      <w:bookmarkEnd w:id="467"/>
    </w:p>
    <w:p w:rsidR="00FE50DD" w:rsidRDefault="00DB0C00">
      <w:pPr>
        <w:tabs>
          <w:tab w:val="left" w:pos="5580"/>
        </w:tabs>
        <w:spacing w:before="120" w:line="360" w:lineRule="auto"/>
        <w:rPr>
          <w:rFonts w:ascii="仿宋" w:eastAsia="仿宋" w:hAnsi="仿宋"/>
          <w:sz w:val="28"/>
          <w:szCs w:val="28"/>
        </w:rPr>
      </w:pPr>
      <w:r>
        <w:rPr>
          <w:rFonts w:ascii="仿宋" w:eastAsia="仿宋" w:hAnsi="仿宋" w:hint="eastAsia"/>
          <w:sz w:val="28"/>
          <w:szCs w:val="28"/>
        </w:rPr>
        <w:t>说明：</w:t>
      </w:r>
    </w:p>
    <w:p w:rsidR="00FE50DD" w:rsidRDefault="00DB0C00">
      <w:pPr>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1.参选人必须是依法缴纳社会保障资金的企业。</w:t>
      </w:r>
    </w:p>
    <w:p w:rsidR="00FE50DD" w:rsidRDefault="00DB0C00">
      <w:pPr>
        <w:tabs>
          <w:tab w:val="left" w:pos="5580"/>
        </w:tabs>
        <w:spacing w:before="120" w:line="360" w:lineRule="auto"/>
        <w:ind w:firstLineChars="200" w:firstLine="560"/>
        <w:rPr>
          <w:rFonts w:ascii="仿宋" w:eastAsia="仿宋" w:hAnsi="仿宋"/>
          <w:sz w:val="28"/>
          <w:szCs w:val="28"/>
        </w:rPr>
      </w:pPr>
      <w:r>
        <w:rPr>
          <w:rFonts w:ascii="仿宋" w:eastAsia="仿宋" w:hAnsi="仿宋" w:hint="eastAsia"/>
          <w:sz w:val="28"/>
          <w:szCs w:val="28"/>
        </w:rPr>
        <w:t>2.参选人必须依法缴纳社会保障资金，必须提供《参选人须知资料表》中规定的社会保障资金缴纳记录复印件并加盖参选人单位公章，自行编写无效。</w:t>
      </w:r>
    </w:p>
    <w:p w:rsidR="00FE50DD" w:rsidRDefault="00DB0C00">
      <w:pPr>
        <w:tabs>
          <w:tab w:val="left" w:pos="5580"/>
        </w:tabs>
        <w:spacing w:before="120" w:line="360" w:lineRule="auto"/>
        <w:ind w:firstLineChars="200" w:firstLine="560"/>
        <w:rPr>
          <w:rFonts w:ascii="仿宋" w:eastAsia="仿宋" w:hAnsi="仿宋"/>
          <w:b/>
          <w:sz w:val="28"/>
          <w:szCs w:val="28"/>
        </w:rPr>
      </w:pPr>
      <w:r>
        <w:rPr>
          <w:rFonts w:ascii="仿宋" w:eastAsia="仿宋" w:hAnsi="仿宋" w:hint="eastAsia"/>
          <w:sz w:val="28"/>
          <w:szCs w:val="28"/>
        </w:rPr>
        <w:t>3.国家、地方工商管理部门或者其他相关管理部门对社保资金缴纳（如免缴）有特别政策的，必须提供相关政策文件复印件以及参选人满足相关政策文件的证明文件。</w:t>
      </w:r>
    </w:p>
    <w:p w:rsidR="00FE50DD" w:rsidRDefault="00FE50DD">
      <w:pPr>
        <w:spacing w:line="520" w:lineRule="exact"/>
        <w:rPr>
          <w:rFonts w:ascii="仿宋" w:eastAsia="仿宋" w:hAnsi="仿宋"/>
          <w:b/>
          <w:sz w:val="28"/>
          <w:szCs w:val="28"/>
        </w:rPr>
      </w:pPr>
    </w:p>
    <w:p w:rsidR="00FE50DD" w:rsidRDefault="00DB0C00">
      <w:pPr>
        <w:spacing w:line="520" w:lineRule="exact"/>
        <w:rPr>
          <w:rFonts w:ascii="仿宋" w:eastAsia="仿宋" w:hAnsi="仿宋"/>
          <w:b/>
          <w:sz w:val="28"/>
          <w:szCs w:val="28"/>
        </w:rPr>
      </w:pPr>
      <w:r>
        <w:rPr>
          <w:rFonts w:ascii="仿宋" w:eastAsia="仿宋" w:hAnsi="仿宋" w:hint="eastAsia"/>
          <w:b/>
          <w:sz w:val="28"/>
          <w:szCs w:val="28"/>
        </w:rPr>
        <w:t>注：具体时间要求详见  第三章 参选人须知资料表</w:t>
      </w:r>
    </w:p>
    <w:p w:rsidR="00FE50DD" w:rsidRDefault="00DB0C00">
      <w:pPr>
        <w:tabs>
          <w:tab w:val="left" w:pos="5580"/>
        </w:tabs>
        <w:spacing w:before="120" w:line="360" w:lineRule="auto"/>
        <w:rPr>
          <w:rFonts w:ascii="仿宋" w:eastAsia="仿宋" w:hAnsi="仿宋"/>
          <w:b/>
          <w:sz w:val="28"/>
          <w:szCs w:val="28"/>
        </w:rPr>
      </w:pPr>
      <w:r>
        <w:rPr>
          <w:rFonts w:ascii="仿宋" w:eastAsia="仿宋" w:hAnsi="仿宋" w:hint="eastAsia"/>
          <w:b/>
          <w:sz w:val="28"/>
          <w:szCs w:val="28"/>
        </w:rPr>
        <w:br w:type="page"/>
      </w:r>
      <w:bookmarkStart w:id="468" w:name="_Toc332808345"/>
      <w:bookmarkStart w:id="469" w:name="_Toc332808037"/>
      <w:r>
        <w:rPr>
          <w:rFonts w:ascii="仿宋" w:eastAsia="仿宋" w:hAnsi="仿宋" w:hint="eastAsia"/>
          <w:b/>
          <w:sz w:val="28"/>
          <w:szCs w:val="28"/>
        </w:rPr>
        <w:lastRenderedPageBreak/>
        <w:t>8.6 依法缴纳税收记录证明文件</w:t>
      </w:r>
      <w:bookmarkEnd w:id="468"/>
      <w:bookmarkEnd w:id="469"/>
    </w:p>
    <w:p w:rsidR="00FE50DD" w:rsidRDefault="00DB0C00">
      <w:pPr>
        <w:spacing w:before="120" w:line="360" w:lineRule="auto"/>
        <w:rPr>
          <w:rFonts w:ascii="仿宋" w:eastAsia="仿宋" w:hAnsi="仿宋"/>
          <w:sz w:val="28"/>
          <w:szCs w:val="28"/>
        </w:rPr>
      </w:pPr>
      <w:r>
        <w:rPr>
          <w:rFonts w:ascii="仿宋" w:eastAsia="仿宋" w:hAnsi="仿宋" w:hint="eastAsia"/>
          <w:sz w:val="28"/>
          <w:szCs w:val="28"/>
        </w:rPr>
        <w:t>说明：</w:t>
      </w:r>
    </w:p>
    <w:p w:rsidR="00FE50DD" w:rsidRDefault="00DB0C00">
      <w:pPr>
        <w:spacing w:before="120" w:line="360" w:lineRule="auto"/>
        <w:ind w:firstLineChars="200" w:firstLine="560"/>
        <w:rPr>
          <w:rFonts w:ascii="仿宋" w:eastAsia="仿宋" w:hAnsi="仿宋"/>
          <w:sz w:val="28"/>
          <w:szCs w:val="28"/>
        </w:rPr>
      </w:pPr>
      <w:r>
        <w:rPr>
          <w:rFonts w:ascii="仿宋" w:eastAsia="仿宋" w:hAnsi="仿宋" w:hint="eastAsia"/>
          <w:sz w:val="28"/>
          <w:szCs w:val="28"/>
        </w:rPr>
        <w:t>1.参选人必须是依法纳税的企业。</w:t>
      </w:r>
    </w:p>
    <w:p w:rsidR="00FE50DD" w:rsidRDefault="00DB0C00">
      <w:pPr>
        <w:spacing w:before="120" w:line="360" w:lineRule="auto"/>
        <w:ind w:firstLineChars="200" w:firstLine="560"/>
        <w:rPr>
          <w:rFonts w:ascii="仿宋" w:eastAsia="仿宋" w:hAnsi="仿宋"/>
          <w:sz w:val="28"/>
          <w:szCs w:val="28"/>
        </w:rPr>
      </w:pPr>
      <w:r>
        <w:rPr>
          <w:rFonts w:ascii="仿宋" w:eastAsia="仿宋" w:hAnsi="仿宋" w:hint="eastAsia"/>
          <w:sz w:val="28"/>
          <w:szCs w:val="28"/>
        </w:rPr>
        <w:t>2.参选人必须提供《参选人须知资料表》中规定的依法缴纳税收记录复印件并加盖参选人单位公章，自行编写无效。</w:t>
      </w:r>
    </w:p>
    <w:p w:rsidR="00FE50DD" w:rsidRDefault="00DB0C00">
      <w:pPr>
        <w:spacing w:before="120" w:line="360" w:lineRule="auto"/>
        <w:ind w:firstLineChars="200" w:firstLine="560"/>
        <w:rPr>
          <w:rFonts w:ascii="仿宋" w:eastAsia="仿宋" w:hAnsi="仿宋"/>
          <w:sz w:val="28"/>
          <w:szCs w:val="28"/>
        </w:rPr>
      </w:pPr>
      <w:r>
        <w:rPr>
          <w:rFonts w:ascii="仿宋" w:eastAsia="仿宋" w:hAnsi="仿宋" w:hint="eastAsia"/>
          <w:sz w:val="28"/>
          <w:szCs w:val="28"/>
        </w:rPr>
        <w:t>3.国家、地方工商管理部门或者其他相关管理部门对企业纳税有特别规定的，必须提供相关政策性文件复印件和参选人满足政策文件规定的证明文件。</w:t>
      </w:r>
    </w:p>
    <w:p w:rsidR="00FE50DD" w:rsidRDefault="00FE50DD">
      <w:pPr>
        <w:spacing w:line="520" w:lineRule="exact"/>
        <w:rPr>
          <w:rFonts w:ascii="仿宋" w:eastAsia="仿宋" w:hAnsi="仿宋"/>
          <w:b/>
          <w:sz w:val="28"/>
          <w:szCs w:val="28"/>
        </w:rPr>
      </w:pPr>
    </w:p>
    <w:p w:rsidR="00FE50DD" w:rsidRDefault="00DB0C00">
      <w:pPr>
        <w:spacing w:line="520" w:lineRule="exact"/>
        <w:rPr>
          <w:rFonts w:ascii="仿宋" w:eastAsia="仿宋" w:hAnsi="仿宋"/>
          <w:b/>
          <w:sz w:val="28"/>
          <w:szCs w:val="28"/>
        </w:rPr>
      </w:pPr>
      <w:r>
        <w:rPr>
          <w:rFonts w:ascii="仿宋" w:eastAsia="仿宋" w:hAnsi="仿宋" w:hint="eastAsia"/>
          <w:b/>
          <w:sz w:val="28"/>
          <w:szCs w:val="28"/>
        </w:rPr>
        <w:t>注：具体时间要求详见  第三章 参选人须知资料表</w:t>
      </w:r>
    </w:p>
    <w:p w:rsidR="00FE50DD" w:rsidRDefault="00DB0C00">
      <w:pPr>
        <w:tabs>
          <w:tab w:val="left" w:pos="5580"/>
        </w:tabs>
        <w:spacing w:before="120" w:line="360" w:lineRule="auto"/>
        <w:rPr>
          <w:rFonts w:ascii="仿宋" w:eastAsia="仿宋" w:hAnsi="仿宋"/>
          <w:b/>
          <w:sz w:val="28"/>
          <w:szCs w:val="28"/>
        </w:rPr>
      </w:pPr>
      <w:r>
        <w:rPr>
          <w:rFonts w:ascii="仿宋" w:eastAsia="仿宋" w:hAnsi="仿宋" w:hint="eastAsia"/>
          <w:b/>
          <w:sz w:val="28"/>
          <w:szCs w:val="28"/>
        </w:rPr>
        <w:br w:type="page"/>
      </w:r>
      <w:r>
        <w:rPr>
          <w:rFonts w:ascii="仿宋" w:eastAsia="仿宋" w:hAnsi="仿宋" w:hint="eastAsia"/>
          <w:b/>
          <w:sz w:val="28"/>
          <w:szCs w:val="28"/>
        </w:rPr>
        <w:lastRenderedPageBreak/>
        <w:t>8.7 参加本次采购活动前三年内，在经营活动中没有重大违法记录的书面声明</w:t>
      </w:r>
    </w:p>
    <w:p w:rsidR="00FE50DD" w:rsidRDefault="00DB0C00">
      <w:pPr>
        <w:spacing w:before="120" w:line="360" w:lineRule="auto"/>
        <w:rPr>
          <w:rFonts w:ascii="仿宋" w:eastAsia="仿宋" w:hAnsi="仿宋"/>
          <w:b/>
          <w:iCs/>
          <w:sz w:val="28"/>
          <w:szCs w:val="28"/>
        </w:rPr>
      </w:pPr>
      <w:bookmarkStart w:id="470" w:name="_Toc1937"/>
      <w:bookmarkStart w:id="471" w:name="_Toc23056"/>
      <w:bookmarkStart w:id="472" w:name="_Toc25102"/>
      <w:bookmarkStart w:id="473" w:name="_Toc9030"/>
      <w:r>
        <w:rPr>
          <w:rFonts w:ascii="仿宋" w:eastAsia="仿宋" w:hAnsi="仿宋" w:hint="eastAsia"/>
          <w:b/>
          <w:sz w:val="28"/>
          <w:szCs w:val="28"/>
        </w:rPr>
        <w:t>（内容及格式自拟，加盖参选人公章）</w:t>
      </w:r>
      <w:bookmarkEnd w:id="470"/>
      <w:bookmarkEnd w:id="471"/>
      <w:bookmarkEnd w:id="472"/>
      <w:bookmarkEnd w:id="473"/>
    </w:p>
    <w:p w:rsidR="00FE50DD" w:rsidRDefault="00FE50DD">
      <w:pPr>
        <w:ind w:firstLineChars="690" w:firstLine="1940"/>
        <w:rPr>
          <w:rFonts w:ascii="仿宋" w:eastAsia="仿宋" w:hAnsi="仿宋"/>
          <w:b/>
          <w:iCs/>
          <w:sz w:val="28"/>
          <w:szCs w:val="28"/>
        </w:rPr>
      </w:pPr>
    </w:p>
    <w:p w:rsidR="00FE50DD" w:rsidRDefault="00DB0C00">
      <w:pPr>
        <w:tabs>
          <w:tab w:val="left" w:pos="5580"/>
        </w:tabs>
        <w:spacing w:before="120" w:line="360" w:lineRule="auto"/>
        <w:rPr>
          <w:rFonts w:ascii="仿宋" w:eastAsia="仿宋" w:hAnsi="仿宋" w:cs="宋体"/>
          <w:spacing w:val="-2"/>
          <w:sz w:val="28"/>
          <w:szCs w:val="28"/>
        </w:rPr>
      </w:pPr>
      <w:r>
        <w:rPr>
          <w:rFonts w:ascii="仿宋" w:eastAsia="仿宋" w:hAnsi="仿宋" w:hint="eastAsia"/>
          <w:b/>
          <w:sz w:val="28"/>
          <w:szCs w:val="28"/>
        </w:rPr>
        <w:br w:type="page"/>
      </w:r>
      <w:r>
        <w:rPr>
          <w:rFonts w:ascii="仿宋" w:eastAsia="仿宋" w:hAnsi="仿宋" w:hint="eastAsia"/>
          <w:b/>
          <w:sz w:val="28"/>
          <w:szCs w:val="28"/>
        </w:rPr>
        <w:lastRenderedPageBreak/>
        <w:t>8.8 信用声明</w:t>
      </w:r>
    </w:p>
    <w:p w:rsidR="00FE50DD" w:rsidRDefault="00DB0C00">
      <w:pPr>
        <w:spacing w:line="480" w:lineRule="auto"/>
        <w:ind w:firstLineChars="178" w:firstLine="491"/>
        <w:rPr>
          <w:rFonts w:ascii="仿宋" w:eastAsia="仿宋" w:hAnsi="仿宋" w:cs="宋体"/>
          <w:spacing w:val="-2"/>
          <w:sz w:val="28"/>
          <w:szCs w:val="28"/>
        </w:rPr>
      </w:pPr>
      <w:r>
        <w:rPr>
          <w:rFonts w:ascii="仿宋" w:eastAsia="仿宋" w:hAnsi="仿宋" w:cs="宋体" w:hint="eastAsia"/>
          <w:spacing w:val="-2"/>
          <w:sz w:val="28"/>
          <w:szCs w:val="28"/>
        </w:rPr>
        <w:t>依据财库[2016]125号文件规定，参选人须符合《关于在政府采购活动中查询及使用信用记录有关问题的通知》的相关要求，即具有良好的信用记录。</w:t>
      </w:r>
    </w:p>
    <w:p w:rsidR="00FE50DD" w:rsidRDefault="00DB0C00">
      <w:pPr>
        <w:spacing w:line="480" w:lineRule="auto"/>
        <w:ind w:firstLineChars="178" w:firstLine="491"/>
        <w:rPr>
          <w:rFonts w:ascii="仿宋" w:eastAsia="仿宋" w:hAnsi="仿宋" w:cs="宋体"/>
          <w:spacing w:val="-2"/>
          <w:sz w:val="28"/>
          <w:szCs w:val="28"/>
        </w:rPr>
      </w:pPr>
      <w:r>
        <w:rPr>
          <w:rFonts w:ascii="仿宋" w:eastAsia="仿宋" w:hAnsi="仿宋" w:cs="宋体" w:hint="eastAsia"/>
          <w:spacing w:val="-2"/>
          <w:sz w:val="28"/>
          <w:szCs w:val="28"/>
        </w:rPr>
        <w:t>参选人须提供本单位近三年（截止本项目递交参选文件截止日前）未被“信用中国”网站（www.creditchina.gov.cn）列入失信被执行人和重大税收违法案件当事人名单，未被中国政府采购网（www.ccgp.gov.cn）列入政府采购严重违法失信行为记录名单（处罚期限尚未届满的）的</w:t>
      </w:r>
      <w:r>
        <w:rPr>
          <w:rFonts w:ascii="仿宋" w:eastAsia="仿宋" w:hAnsi="仿宋" w:cs="宋体" w:hint="eastAsia"/>
          <w:b/>
          <w:bCs/>
          <w:spacing w:val="-2"/>
          <w:sz w:val="28"/>
          <w:szCs w:val="28"/>
        </w:rPr>
        <w:t>信用记录查询截图，并加盖参选人公章</w:t>
      </w:r>
      <w:r>
        <w:rPr>
          <w:rFonts w:ascii="仿宋" w:eastAsia="仿宋" w:hAnsi="仿宋" w:cs="宋体" w:hint="eastAsia"/>
          <w:spacing w:val="-2"/>
          <w:sz w:val="28"/>
          <w:szCs w:val="28"/>
        </w:rPr>
        <w:t>。</w:t>
      </w:r>
    </w:p>
    <w:p w:rsidR="00FE50DD" w:rsidRDefault="00FE50DD">
      <w:pPr>
        <w:spacing w:line="480" w:lineRule="auto"/>
        <w:ind w:firstLineChars="178" w:firstLine="491"/>
        <w:rPr>
          <w:rFonts w:ascii="仿宋" w:eastAsia="仿宋" w:hAnsi="仿宋" w:cs="宋体"/>
          <w:spacing w:val="-2"/>
          <w:sz w:val="28"/>
          <w:szCs w:val="28"/>
        </w:rPr>
      </w:pPr>
    </w:p>
    <w:p w:rsidR="00FE50DD" w:rsidRDefault="00DB0C00">
      <w:pPr>
        <w:spacing w:line="480" w:lineRule="auto"/>
        <w:ind w:firstLineChars="178" w:firstLine="491"/>
        <w:rPr>
          <w:rFonts w:ascii="仿宋" w:eastAsia="仿宋" w:hAnsi="仿宋" w:cs="宋体"/>
          <w:spacing w:val="-2"/>
          <w:sz w:val="28"/>
          <w:szCs w:val="28"/>
        </w:rPr>
      </w:pPr>
      <w:r>
        <w:rPr>
          <w:rFonts w:ascii="仿宋" w:eastAsia="仿宋" w:hAnsi="仿宋" w:cs="宋体" w:hint="eastAsia"/>
          <w:spacing w:val="-2"/>
          <w:sz w:val="28"/>
          <w:szCs w:val="28"/>
        </w:rPr>
        <w:t>注：网页截图加盖参选人公章，</w:t>
      </w:r>
      <w:r>
        <w:rPr>
          <w:rFonts w:ascii="仿宋" w:eastAsia="仿宋" w:hAnsi="仿宋" w:cs="宋体" w:hint="eastAsia"/>
          <w:b/>
          <w:bCs/>
          <w:spacing w:val="-2"/>
          <w:sz w:val="28"/>
          <w:szCs w:val="28"/>
        </w:rPr>
        <w:t>最终查询结果以采购咨询机构于比选当天查询结果为准。</w:t>
      </w:r>
    </w:p>
    <w:p w:rsidR="00FE50DD" w:rsidRDefault="00DB0C00">
      <w:pPr>
        <w:widowControl/>
        <w:tabs>
          <w:tab w:val="left" w:pos="5580"/>
        </w:tabs>
        <w:jc w:val="left"/>
        <w:rPr>
          <w:rFonts w:ascii="仿宋" w:eastAsia="仿宋" w:hAnsi="仿宋" w:cs="仿宋"/>
          <w:sz w:val="28"/>
          <w:szCs w:val="28"/>
        </w:rPr>
      </w:pPr>
      <w:r>
        <w:rPr>
          <w:rFonts w:ascii="仿宋" w:eastAsia="仿宋" w:hAnsi="仿宋" w:cs="宋体" w:hint="eastAsia"/>
          <w:spacing w:val="-2"/>
          <w:sz w:val="28"/>
          <w:szCs w:val="28"/>
        </w:rPr>
        <w:br w:type="page"/>
      </w:r>
      <w:r>
        <w:rPr>
          <w:rFonts w:ascii="仿宋" w:eastAsia="仿宋" w:hAnsi="仿宋" w:hint="eastAsia"/>
          <w:sz w:val="28"/>
          <w:szCs w:val="28"/>
        </w:rPr>
        <w:lastRenderedPageBreak/>
        <w:t xml:space="preserve">8.9 </w:t>
      </w:r>
      <w:r>
        <w:rPr>
          <w:rFonts w:ascii="仿宋" w:eastAsia="仿宋" w:hAnsi="仿宋" w:hint="eastAsia"/>
          <w:b/>
          <w:sz w:val="28"/>
          <w:szCs w:val="28"/>
        </w:rPr>
        <w:t>比选文件要求的其他资格证明文件</w:t>
      </w:r>
      <w:r>
        <w:rPr>
          <w:rFonts w:ascii="仿宋" w:eastAsia="仿宋" w:hAnsi="仿宋" w:cs="仿宋" w:hint="eastAsia"/>
          <w:sz w:val="28"/>
          <w:szCs w:val="28"/>
        </w:rPr>
        <w:t>（加盖参选人公章）</w:t>
      </w:r>
    </w:p>
    <w:p w:rsidR="00FE50DD" w:rsidRDefault="00DB0C00" w:rsidP="00DB0C00">
      <w:pPr>
        <w:spacing w:beforeLines="50" w:afterLines="50" w:line="360" w:lineRule="auto"/>
        <w:jc w:val="left"/>
        <w:outlineLvl w:val="1"/>
        <w:rPr>
          <w:rFonts w:ascii="仿宋" w:eastAsia="仿宋" w:hAnsi="仿宋"/>
          <w:sz w:val="28"/>
          <w:szCs w:val="28"/>
        </w:rPr>
      </w:pPr>
      <w:r>
        <w:rPr>
          <w:rFonts w:ascii="仿宋" w:eastAsia="仿宋" w:hAnsi="仿宋" w:cs="仿宋"/>
          <w:sz w:val="28"/>
          <w:szCs w:val="28"/>
        </w:rPr>
        <w:br w:type="page"/>
      </w:r>
      <w:bookmarkStart w:id="474" w:name="_Toc68759279"/>
      <w:bookmarkStart w:id="475" w:name="_Toc71036674"/>
      <w:bookmarkStart w:id="476" w:name="_Toc98251583"/>
      <w:bookmarkStart w:id="477" w:name="_Toc37859330"/>
      <w:bookmarkStart w:id="478" w:name="_Toc71036438"/>
      <w:bookmarkStart w:id="479" w:name="_Toc71124905"/>
      <w:bookmarkStart w:id="480" w:name="_Toc71035760"/>
      <w:bookmarkStart w:id="481" w:name="_Toc10129"/>
      <w:bookmarkStart w:id="482" w:name="_Toc32694"/>
      <w:bookmarkStart w:id="483" w:name="_Toc71125131"/>
      <w:r>
        <w:rPr>
          <w:rFonts w:ascii="黑体" w:eastAsia="黑体" w:hAnsi="黑体" w:hint="eastAsia"/>
          <w:sz w:val="28"/>
          <w:szCs w:val="28"/>
        </w:rPr>
        <w:lastRenderedPageBreak/>
        <w:t>9.服务方案及承诺</w:t>
      </w:r>
      <w:bookmarkEnd w:id="474"/>
      <w:bookmarkEnd w:id="475"/>
      <w:bookmarkEnd w:id="476"/>
      <w:bookmarkEnd w:id="477"/>
      <w:bookmarkEnd w:id="478"/>
      <w:bookmarkEnd w:id="479"/>
      <w:bookmarkEnd w:id="480"/>
      <w:bookmarkEnd w:id="481"/>
      <w:bookmarkEnd w:id="482"/>
      <w:bookmarkEnd w:id="483"/>
    </w:p>
    <w:p w:rsidR="00FE50DD" w:rsidRDefault="00DB0C00">
      <w:pPr>
        <w:spacing w:line="480" w:lineRule="auto"/>
        <w:ind w:firstLineChars="178" w:firstLine="498"/>
        <w:rPr>
          <w:rFonts w:ascii="仿宋" w:eastAsia="仿宋" w:hAnsi="仿宋"/>
          <w:sz w:val="28"/>
          <w:szCs w:val="28"/>
        </w:rPr>
      </w:pPr>
      <w:bookmarkStart w:id="484" w:name="_Toc71035761"/>
      <w:bookmarkStart w:id="485" w:name="_Toc71036675"/>
      <w:bookmarkStart w:id="486" w:name="_Toc71036439"/>
      <w:r>
        <w:rPr>
          <w:rFonts w:ascii="仿宋" w:eastAsia="仿宋" w:hAnsi="仿宋" w:hint="eastAsia"/>
          <w:sz w:val="28"/>
          <w:szCs w:val="28"/>
        </w:rPr>
        <w:t>根据比选文件第二章服务需求，做出全面、详实的服务方案及承诺。（格式自拟）</w:t>
      </w:r>
      <w:bookmarkEnd w:id="484"/>
      <w:bookmarkEnd w:id="485"/>
      <w:bookmarkEnd w:id="486"/>
    </w:p>
    <w:p w:rsidR="00FE50DD" w:rsidRDefault="00FE50DD">
      <w:pPr>
        <w:spacing w:line="480" w:lineRule="auto"/>
        <w:ind w:firstLineChars="178" w:firstLine="498"/>
        <w:rPr>
          <w:rFonts w:ascii="仿宋" w:eastAsia="仿宋" w:hAnsi="仿宋"/>
          <w:sz w:val="28"/>
          <w:szCs w:val="28"/>
        </w:rPr>
      </w:pPr>
    </w:p>
    <w:p w:rsidR="00FE50DD" w:rsidRDefault="00DB0C00">
      <w:pPr>
        <w:pStyle w:val="2"/>
        <w:rPr>
          <w:rFonts w:ascii="仿宋" w:hAnsi="仿宋"/>
          <w:b w:val="0"/>
          <w:sz w:val="28"/>
          <w:szCs w:val="28"/>
        </w:rPr>
      </w:pPr>
      <w:r>
        <w:rPr>
          <w:rFonts w:ascii="仿宋" w:hAnsi="仿宋"/>
          <w:sz w:val="28"/>
          <w:szCs w:val="28"/>
        </w:rPr>
        <w:br w:type="page"/>
      </w:r>
      <w:bookmarkStart w:id="487" w:name="_Toc71125133"/>
      <w:bookmarkStart w:id="488" w:name="_Toc3685"/>
      <w:bookmarkStart w:id="489" w:name="_Toc37859332"/>
      <w:bookmarkStart w:id="490" w:name="_Toc71036677"/>
      <w:bookmarkStart w:id="491" w:name="_Toc98251584"/>
      <w:bookmarkStart w:id="492" w:name="_Toc71036441"/>
      <w:bookmarkStart w:id="493" w:name="_Toc68759281"/>
      <w:bookmarkStart w:id="494" w:name="_Toc71124907"/>
      <w:bookmarkStart w:id="495" w:name="_Toc71035763"/>
      <w:bookmarkStart w:id="496" w:name="_Toc19356"/>
      <w:r>
        <w:rPr>
          <w:rFonts w:ascii="黑体" w:eastAsia="黑体" w:hAnsi="黑体" w:cs="黑体" w:hint="eastAsia"/>
          <w:sz w:val="28"/>
          <w:szCs w:val="28"/>
        </w:rPr>
        <w:lastRenderedPageBreak/>
        <w:t>10</w:t>
      </w:r>
      <w:r>
        <w:rPr>
          <w:rFonts w:ascii="黑体" w:eastAsia="黑体" w:hAnsi="黑体" w:cs="黑体" w:hint="eastAsia"/>
          <w:b w:val="0"/>
          <w:bCs/>
          <w:sz w:val="28"/>
          <w:szCs w:val="28"/>
        </w:rPr>
        <w:t>.拟派团队人员</w:t>
      </w:r>
      <w:bookmarkEnd w:id="487"/>
      <w:bookmarkEnd w:id="488"/>
      <w:bookmarkEnd w:id="489"/>
      <w:bookmarkEnd w:id="490"/>
      <w:bookmarkEnd w:id="491"/>
      <w:bookmarkEnd w:id="492"/>
      <w:bookmarkEnd w:id="493"/>
      <w:bookmarkEnd w:id="494"/>
      <w:bookmarkEnd w:id="495"/>
      <w:bookmarkEnd w:id="496"/>
    </w:p>
    <w:p w:rsidR="00FE50DD" w:rsidRDefault="00DB0C00">
      <w:pPr>
        <w:spacing w:line="480" w:lineRule="auto"/>
        <w:ind w:firstLineChars="178" w:firstLine="498"/>
        <w:rPr>
          <w:rFonts w:ascii="仿宋" w:eastAsia="仿宋" w:hAnsi="仿宋"/>
          <w:sz w:val="28"/>
          <w:szCs w:val="28"/>
        </w:rPr>
      </w:pPr>
      <w:bookmarkStart w:id="497" w:name="_Toc71036678"/>
      <w:bookmarkStart w:id="498" w:name="_Toc71036442"/>
      <w:bookmarkStart w:id="499" w:name="_Toc71035764"/>
      <w:r>
        <w:rPr>
          <w:rFonts w:ascii="仿宋" w:eastAsia="仿宋" w:hAnsi="仿宋" w:hint="eastAsia"/>
          <w:sz w:val="28"/>
          <w:szCs w:val="28"/>
        </w:rPr>
        <w:t>根据比选文件第二章服务需求，做出全面、详实的拟派团队人员情况说明。（格式</w:t>
      </w:r>
      <w:bookmarkEnd w:id="497"/>
      <w:bookmarkEnd w:id="498"/>
      <w:bookmarkEnd w:id="499"/>
      <w:r>
        <w:rPr>
          <w:rFonts w:ascii="仿宋" w:eastAsia="仿宋" w:hAnsi="仿宋" w:hint="eastAsia"/>
          <w:sz w:val="28"/>
          <w:szCs w:val="28"/>
        </w:rPr>
        <w:t>自拟</w:t>
      </w:r>
      <w:r>
        <w:rPr>
          <w:rFonts w:ascii="仿宋" w:eastAsia="仿宋" w:hAnsi="仿宋"/>
          <w:sz w:val="28"/>
          <w:szCs w:val="28"/>
        </w:rPr>
        <w:t>）</w:t>
      </w:r>
    </w:p>
    <w:p w:rsidR="00FE50DD" w:rsidRDefault="00FE50DD">
      <w:pPr>
        <w:spacing w:line="480" w:lineRule="auto"/>
        <w:ind w:firstLineChars="178" w:firstLine="498"/>
        <w:rPr>
          <w:rFonts w:ascii="仿宋" w:eastAsia="仿宋" w:hAnsi="仿宋"/>
          <w:sz w:val="28"/>
          <w:szCs w:val="28"/>
        </w:rPr>
      </w:pPr>
    </w:p>
    <w:p w:rsidR="00FE50DD" w:rsidRDefault="00FE50DD">
      <w:pPr>
        <w:spacing w:line="480" w:lineRule="auto"/>
        <w:ind w:firstLineChars="178" w:firstLine="498"/>
        <w:rPr>
          <w:rFonts w:ascii="仿宋" w:eastAsia="仿宋" w:hAnsi="仿宋"/>
          <w:sz w:val="28"/>
          <w:szCs w:val="28"/>
        </w:rPr>
      </w:pPr>
    </w:p>
    <w:p w:rsidR="00FE50DD" w:rsidRDefault="00DB0C00">
      <w:pPr>
        <w:pStyle w:val="2"/>
        <w:rPr>
          <w:rFonts w:ascii="仿宋" w:hAnsi="仿宋"/>
          <w:sz w:val="28"/>
          <w:szCs w:val="28"/>
        </w:rPr>
      </w:pPr>
      <w:r>
        <w:rPr>
          <w:rFonts w:ascii="仿宋" w:hAnsi="仿宋"/>
          <w:sz w:val="28"/>
          <w:szCs w:val="28"/>
        </w:rPr>
        <w:br w:type="page"/>
      </w:r>
      <w:bookmarkStart w:id="500" w:name="_Toc11523"/>
      <w:bookmarkStart w:id="501" w:name="_Toc98251585"/>
      <w:bookmarkStart w:id="502" w:name="_Toc16198"/>
      <w:r>
        <w:rPr>
          <w:rFonts w:ascii="黑体" w:eastAsia="黑体" w:hAnsi="黑体" w:cs="黑体" w:hint="eastAsia"/>
          <w:b w:val="0"/>
          <w:bCs/>
          <w:sz w:val="28"/>
          <w:szCs w:val="28"/>
        </w:rPr>
        <w:lastRenderedPageBreak/>
        <w:t>1</w:t>
      </w:r>
      <w:r>
        <w:rPr>
          <w:rFonts w:ascii="黑体" w:eastAsia="黑体" w:hAnsi="黑体" w:cs="黑体" w:hint="eastAsia"/>
          <w:b w:val="0"/>
          <w:sz w:val="28"/>
          <w:szCs w:val="28"/>
        </w:rPr>
        <w:t>1</w:t>
      </w:r>
      <w:r>
        <w:rPr>
          <w:rFonts w:ascii="黑体" w:eastAsia="黑体" w:hAnsi="黑体" w:cs="黑体" w:hint="eastAsia"/>
          <w:b w:val="0"/>
          <w:bCs/>
          <w:sz w:val="28"/>
          <w:szCs w:val="28"/>
        </w:rPr>
        <w:t>.参选人业绩</w:t>
      </w:r>
      <w:bookmarkEnd w:id="500"/>
      <w:bookmarkEnd w:id="501"/>
      <w:bookmarkEnd w:id="50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155"/>
        <w:gridCol w:w="1050"/>
        <w:gridCol w:w="1260"/>
        <w:gridCol w:w="2114"/>
        <w:gridCol w:w="1559"/>
        <w:gridCol w:w="1418"/>
      </w:tblGrid>
      <w:tr w:rsidR="00FE50DD">
        <w:trPr>
          <w:trHeight w:val="420"/>
        </w:trPr>
        <w:tc>
          <w:tcPr>
            <w:tcW w:w="1050"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left="-18" w:firstLineChars="0" w:firstLine="0"/>
              <w:rPr>
                <w:rFonts w:ascii="仿宋" w:eastAsia="仿宋" w:hAnsi="仿宋" w:cs="仿宋"/>
                <w:kern w:val="2"/>
                <w:sz w:val="28"/>
                <w:szCs w:val="28"/>
              </w:rPr>
            </w:pPr>
            <w:r>
              <w:rPr>
                <w:rFonts w:ascii="仿宋" w:eastAsia="仿宋" w:hAnsi="仿宋" w:cs="仿宋" w:hint="eastAsia"/>
                <w:kern w:val="2"/>
                <w:sz w:val="28"/>
                <w:szCs w:val="28"/>
              </w:rPr>
              <w:t>项目单位</w:t>
            </w:r>
          </w:p>
        </w:tc>
        <w:tc>
          <w:tcPr>
            <w:tcW w:w="1155"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firstLineChars="0" w:firstLine="0"/>
              <w:rPr>
                <w:rFonts w:ascii="仿宋" w:eastAsia="仿宋" w:hAnsi="仿宋" w:cs="仿宋"/>
                <w:kern w:val="2"/>
                <w:sz w:val="28"/>
                <w:szCs w:val="28"/>
              </w:rPr>
            </w:pPr>
            <w:r>
              <w:rPr>
                <w:rFonts w:ascii="仿宋" w:eastAsia="仿宋" w:hAnsi="仿宋" w:cs="仿宋" w:hint="eastAsia"/>
                <w:kern w:val="2"/>
                <w:sz w:val="28"/>
                <w:szCs w:val="28"/>
              </w:rPr>
              <w:t>项目名称</w:t>
            </w:r>
          </w:p>
        </w:tc>
        <w:tc>
          <w:tcPr>
            <w:tcW w:w="1050"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firstLineChars="0" w:firstLine="0"/>
              <w:rPr>
                <w:rFonts w:ascii="仿宋" w:eastAsia="仿宋" w:hAnsi="仿宋" w:cs="仿宋"/>
                <w:kern w:val="2"/>
                <w:sz w:val="28"/>
                <w:szCs w:val="28"/>
              </w:rPr>
            </w:pPr>
            <w:r>
              <w:rPr>
                <w:rFonts w:ascii="仿宋" w:eastAsia="仿宋" w:hAnsi="仿宋" w:cs="仿宋" w:hint="eastAsia"/>
                <w:kern w:val="2"/>
                <w:sz w:val="28"/>
                <w:szCs w:val="28"/>
              </w:rPr>
              <w:t>项目内容</w:t>
            </w:r>
          </w:p>
        </w:tc>
        <w:tc>
          <w:tcPr>
            <w:tcW w:w="1260"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firstLineChars="0" w:firstLine="0"/>
              <w:rPr>
                <w:rFonts w:ascii="仿宋" w:eastAsia="仿宋" w:hAnsi="仿宋" w:cs="仿宋"/>
                <w:kern w:val="2"/>
                <w:sz w:val="28"/>
                <w:szCs w:val="28"/>
              </w:rPr>
            </w:pPr>
            <w:r>
              <w:rPr>
                <w:rFonts w:ascii="仿宋" w:eastAsia="仿宋" w:hAnsi="仿宋" w:cs="仿宋" w:hint="eastAsia"/>
                <w:kern w:val="2"/>
                <w:sz w:val="28"/>
                <w:szCs w:val="28"/>
              </w:rPr>
              <w:t>工作内容及范围描述</w:t>
            </w:r>
          </w:p>
        </w:tc>
        <w:tc>
          <w:tcPr>
            <w:tcW w:w="2114"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left="280" w:hangingChars="100" w:hanging="280"/>
              <w:jc w:val="center"/>
              <w:rPr>
                <w:rFonts w:ascii="仿宋" w:eastAsia="仿宋" w:hAnsi="仿宋" w:cs="仿宋"/>
                <w:kern w:val="2"/>
                <w:sz w:val="28"/>
                <w:szCs w:val="28"/>
              </w:rPr>
            </w:pPr>
            <w:r>
              <w:rPr>
                <w:rFonts w:ascii="仿宋" w:eastAsia="仿宋" w:hAnsi="仿宋" w:cs="仿宋" w:hint="eastAsia"/>
                <w:kern w:val="2"/>
                <w:sz w:val="28"/>
                <w:szCs w:val="28"/>
              </w:rPr>
              <w:t>项目规模/金额</w:t>
            </w:r>
          </w:p>
        </w:tc>
        <w:tc>
          <w:tcPr>
            <w:tcW w:w="1559"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left="280" w:hangingChars="100" w:hanging="280"/>
              <w:rPr>
                <w:rFonts w:ascii="仿宋" w:eastAsia="仿宋" w:hAnsi="仿宋" w:cs="仿宋"/>
                <w:kern w:val="2"/>
                <w:sz w:val="28"/>
                <w:szCs w:val="28"/>
              </w:rPr>
            </w:pPr>
            <w:r>
              <w:rPr>
                <w:rFonts w:ascii="仿宋" w:eastAsia="仿宋" w:hAnsi="仿宋" w:cs="仿宋" w:hint="eastAsia"/>
                <w:kern w:val="2"/>
                <w:sz w:val="28"/>
                <w:szCs w:val="28"/>
              </w:rPr>
              <w:t>服务起止时间</w:t>
            </w:r>
          </w:p>
        </w:tc>
        <w:tc>
          <w:tcPr>
            <w:tcW w:w="1418" w:type="dxa"/>
            <w:tcBorders>
              <w:top w:val="single" w:sz="4" w:space="0" w:color="auto"/>
              <w:left w:val="single" w:sz="4" w:space="0" w:color="auto"/>
              <w:bottom w:val="single" w:sz="4" w:space="0" w:color="auto"/>
              <w:right w:val="single" w:sz="4" w:space="0" w:color="auto"/>
            </w:tcBorders>
            <w:vAlign w:val="center"/>
          </w:tcPr>
          <w:p w:rsidR="00FE50DD" w:rsidRDefault="00DB0C00">
            <w:pPr>
              <w:pStyle w:val="a0"/>
              <w:spacing w:line="400" w:lineRule="exact"/>
              <w:ind w:firstLineChars="50" w:firstLine="140"/>
              <w:rPr>
                <w:rFonts w:ascii="仿宋" w:eastAsia="仿宋" w:hAnsi="仿宋" w:cs="仿宋"/>
                <w:kern w:val="2"/>
                <w:sz w:val="28"/>
                <w:szCs w:val="28"/>
              </w:rPr>
            </w:pPr>
            <w:r>
              <w:rPr>
                <w:rFonts w:ascii="仿宋" w:eastAsia="仿宋" w:hAnsi="仿宋" w:cs="仿宋" w:hint="eastAsia"/>
                <w:kern w:val="2"/>
                <w:sz w:val="28"/>
                <w:szCs w:val="28"/>
              </w:rPr>
              <w:t>项目单位联系人及电话</w:t>
            </w: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r w:rsidR="00FE50DD">
        <w:trPr>
          <w:trHeight w:val="420"/>
        </w:trPr>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155"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05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260"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2114"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0DD" w:rsidRDefault="00FE50DD">
            <w:pPr>
              <w:pStyle w:val="a0"/>
              <w:spacing w:line="400" w:lineRule="exact"/>
              <w:ind w:firstLine="560"/>
              <w:rPr>
                <w:rFonts w:ascii="仿宋" w:eastAsia="仿宋" w:hAnsi="仿宋" w:cs="仿宋"/>
                <w:kern w:val="2"/>
                <w:sz w:val="28"/>
                <w:szCs w:val="28"/>
              </w:rPr>
            </w:pPr>
          </w:p>
        </w:tc>
      </w:tr>
    </w:tbl>
    <w:p w:rsidR="00FE50DD" w:rsidRDefault="00DB0C00">
      <w:pPr>
        <w:widowControl/>
        <w:jc w:val="left"/>
        <w:rPr>
          <w:rFonts w:ascii="仿宋" w:eastAsia="仿宋" w:hAnsi="仿宋"/>
          <w:sz w:val="28"/>
          <w:szCs w:val="28"/>
        </w:rPr>
      </w:pPr>
      <w:r>
        <w:rPr>
          <w:rFonts w:ascii="仿宋" w:eastAsia="仿宋" w:hAnsi="仿宋" w:hint="eastAsia"/>
          <w:sz w:val="28"/>
          <w:szCs w:val="28"/>
        </w:rPr>
        <w:t>注：</w:t>
      </w:r>
    </w:p>
    <w:p w:rsidR="00FE50DD" w:rsidRDefault="00DB0C00">
      <w:pPr>
        <w:widowControl/>
        <w:jc w:val="left"/>
        <w:rPr>
          <w:rFonts w:ascii="仿宋" w:eastAsia="仿宋" w:hAnsi="仿宋"/>
          <w:sz w:val="28"/>
          <w:szCs w:val="28"/>
        </w:rPr>
      </w:pPr>
      <w:r>
        <w:rPr>
          <w:rFonts w:ascii="仿宋" w:eastAsia="仿宋" w:hAnsi="仿宋" w:hint="eastAsia"/>
          <w:sz w:val="28"/>
          <w:szCs w:val="28"/>
        </w:rPr>
        <w:t>1.业绩列表格式参考如上。</w:t>
      </w:r>
    </w:p>
    <w:p w:rsidR="00FE50DD" w:rsidRDefault="00DB0C00">
      <w:pPr>
        <w:widowControl/>
        <w:jc w:val="left"/>
        <w:rPr>
          <w:rFonts w:ascii="仿宋" w:eastAsia="仿宋" w:hAnsi="仿宋"/>
          <w:sz w:val="28"/>
          <w:szCs w:val="28"/>
        </w:rPr>
      </w:pPr>
      <w:r>
        <w:rPr>
          <w:rFonts w:ascii="仿宋" w:eastAsia="仿宋" w:hAnsi="仿宋" w:hint="eastAsia"/>
          <w:sz w:val="28"/>
          <w:szCs w:val="28"/>
        </w:rPr>
        <w:t>2.须将合同关键部分(合同首页、签字盖章页、主要内容页等)复印件附后。只列表格未附合同复印件视为未提供业绩。</w:t>
      </w:r>
    </w:p>
    <w:p w:rsidR="00FE50DD" w:rsidRDefault="00DB0C00">
      <w:pPr>
        <w:widowControl/>
        <w:jc w:val="left"/>
        <w:outlineLvl w:val="1"/>
      </w:pPr>
      <w:r>
        <w:rPr>
          <w:rFonts w:ascii="仿宋" w:eastAsia="仿宋" w:hAnsi="仿宋"/>
          <w:sz w:val="28"/>
          <w:szCs w:val="28"/>
        </w:rPr>
        <w:br w:type="page"/>
      </w:r>
      <w:bookmarkStart w:id="503" w:name="_Toc98251586"/>
      <w:bookmarkStart w:id="504" w:name="_Toc1816"/>
      <w:bookmarkStart w:id="505" w:name="_Toc22346"/>
      <w:r>
        <w:rPr>
          <w:rFonts w:ascii="黑体" w:eastAsia="黑体" w:hAnsi="黑体" w:cs="黑体" w:hint="eastAsia"/>
          <w:sz w:val="28"/>
          <w:szCs w:val="28"/>
        </w:rPr>
        <w:lastRenderedPageBreak/>
        <w:t>12.其他资料</w:t>
      </w:r>
      <w:bookmarkEnd w:id="503"/>
      <w:bookmarkEnd w:id="504"/>
      <w:bookmarkEnd w:id="505"/>
    </w:p>
    <w:p w:rsidR="00FE50DD" w:rsidRDefault="00DB0C00">
      <w:pPr>
        <w:widowControl/>
        <w:jc w:val="left"/>
        <w:rPr>
          <w:rFonts w:ascii="仿宋" w:eastAsia="仿宋" w:hAnsi="仿宋"/>
          <w:sz w:val="28"/>
          <w:szCs w:val="28"/>
        </w:rPr>
      </w:pPr>
      <w:r>
        <w:rPr>
          <w:rFonts w:ascii="仿宋" w:eastAsia="仿宋" w:hAnsi="仿宋" w:hint="eastAsia"/>
          <w:sz w:val="28"/>
          <w:szCs w:val="28"/>
        </w:rPr>
        <w:t>参选人认为必要提供的材料（格式自拟）</w:t>
      </w:r>
    </w:p>
    <w:p w:rsidR="00FE50DD" w:rsidRDefault="00FE50DD"/>
    <w:p w:rsidR="00FE50DD" w:rsidRDefault="00FE50DD">
      <w:pPr>
        <w:spacing w:line="600" w:lineRule="exact"/>
        <w:rPr>
          <w:rFonts w:ascii="仿宋_GB2312" w:eastAsia="仿宋_GB2312" w:hAnsi="仿宋_GB2312" w:cs="仿宋_GB2312"/>
          <w:sz w:val="32"/>
          <w:szCs w:val="32"/>
        </w:rPr>
      </w:pPr>
    </w:p>
    <w:sectPr w:rsidR="00FE50DD" w:rsidSect="00FE50D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06" w:rsidRDefault="00822506" w:rsidP="00FE50DD">
      <w:r>
        <w:separator/>
      </w:r>
    </w:p>
  </w:endnote>
  <w:endnote w:type="continuationSeparator" w:id="1">
    <w:p w:rsidR="00822506" w:rsidRDefault="00822506" w:rsidP="00FE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00" w:rsidRDefault="00DB0C00">
    <w:pPr>
      <w:tabs>
        <w:tab w:val="center" w:pos="4153"/>
        <w:tab w:val="right" w:pos="8306"/>
      </w:tabs>
      <w:snapToGrid w:val="0"/>
      <w:spacing w:line="560" w:lineRule="exact"/>
      <w:ind w:firstLine="680"/>
      <w:jc w:val="left"/>
      <w:rPr>
        <w:rFonts w:ascii="仿宋_GB2312" w:eastAsia="仿宋_GB2312"/>
        <w:sz w:val="18"/>
        <w:szCs w:val="24"/>
      </w:rPr>
    </w:pPr>
    <w:r w:rsidRPr="00FE50DD">
      <w:rPr>
        <w:sz w:val="18"/>
      </w:rP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7rSM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futIyQEAAJkDAAAOAAAAAAAAAAEAIAAAAB4BAABkcnMvZTJvRG9j&#10;LnhtbFBLBQYAAAAABgAGAFkBAABZBQAAAAA=&#10;" filled="f" stroked="f">
          <v:textbox style="mso-fit-shape-to-text:t" inset="0,0,0,0">
            <w:txbxContent>
              <w:p w:rsidR="00DB0C00" w:rsidRDefault="00DB0C00">
                <w:pPr>
                  <w:pStyle w:val="a8"/>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703B3" w:rsidRPr="009703B3">
                  <w:rPr>
                    <w:noProof/>
                  </w:rPr>
                  <w:t>20</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06" w:rsidRDefault="00822506" w:rsidP="00FE50DD">
      <w:r>
        <w:separator/>
      </w:r>
    </w:p>
  </w:footnote>
  <w:footnote w:type="continuationSeparator" w:id="1">
    <w:p w:rsidR="00822506" w:rsidRDefault="00822506" w:rsidP="00FE5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7047B"/>
    <w:multiLevelType w:val="singleLevel"/>
    <w:tmpl w:val="90F7047B"/>
    <w:lvl w:ilvl="0">
      <w:start w:val="1"/>
      <w:numFmt w:val="chineseCounting"/>
      <w:suff w:val="space"/>
      <w:lvlText w:val="第%1条"/>
      <w:lvlJc w:val="left"/>
      <w:rPr>
        <w:rFonts w:hint="eastAsia"/>
      </w:rPr>
    </w:lvl>
  </w:abstractNum>
  <w:abstractNum w:abstractNumId="1">
    <w:nsid w:val="60E6A320"/>
    <w:multiLevelType w:val="singleLevel"/>
    <w:tmpl w:val="60E6A320"/>
    <w:lvl w:ilvl="0">
      <w:start w:val="3"/>
      <w:numFmt w:val="chineseCounting"/>
      <w:suff w:val="space"/>
      <w:lvlText w:val="第%1条"/>
      <w:lvlJc w:val="left"/>
    </w:lvl>
  </w:abstractNum>
  <w:abstractNum w:abstractNumId="2">
    <w:nsid w:val="6110D4B8"/>
    <w:multiLevelType w:val="singleLevel"/>
    <w:tmpl w:val="6110D4B8"/>
    <w:lvl w:ilvl="0">
      <w:start w:val="15"/>
      <w:numFmt w:val="chineseCounting"/>
      <w:suff w:val="space"/>
      <w:lvlText w:val="第%1条"/>
      <w:lvlJc w:val="left"/>
    </w:lvl>
  </w:abstractNum>
  <w:abstractNum w:abstractNumId="3">
    <w:nsid w:val="62C65299"/>
    <w:multiLevelType w:val="singleLevel"/>
    <w:tmpl w:val="62C65299"/>
    <w:lvl w:ilvl="0">
      <w:start w:val="2"/>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u.君">
    <w15:presenceInfo w15:providerId="WPS Office" w15:userId="18064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revisionView w:markup="0"/>
  <w:trackRevisions/>
  <w:doNotTrackMoves/>
  <w:defaultTabStop w:val="420"/>
  <w:drawingGridVerticalSpacing w:val="156"/>
  <w:noPunctuationKerning/>
  <w:characterSpacingControl w:val="compressPunctuation"/>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WI5ZTI5NzM2OTUzN2I5NzVmNGU2MTZlYjM2N2JkMjIifQ=="/>
  </w:docVars>
  <w:rsids>
    <w:rsidRoot w:val="00FE50DD"/>
    <w:rsid w:val="F9FF8481"/>
    <w:rsid w:val="00640FD1"/>
    <w:rsid w:val="00822506"/>
    <w:rsid w:val="009703B3"/>
    <w:rsid w:val="00AD10E6"/>
    <w:rsid w:val="00BE28D4"/>
    <w:rsid w:val="00DB0C00"/>
    <w:rsid w:val="00F21674"/>
    <w:rsid w:val="00FE50DD"/>
    <w:rsid w:val="02270499"/>
    <w:rsid w:val="031319E6"/>
    <w:rsid w:val="05713FFC"/>
    <w:rsid w:val="0B9537F4"/>
    <w:rsid w:val="0C1A7D8B"/>
    <w:rsid w:val="0CD93263"/>
    <w:rsid w:val="0D325424"/>
    <w:rsid w:val="0D947641"/>
    <w:rsid w:val="0EEF57A5"/>
    <w:rsid w:val="107921A7"/>
    <w:rsid w:val="11EF3409"/>
    <w:rsid w:val="12C10A21"/>
    <w:rsid w:val="131143BD"/>
    <w:rsid w:val="14F50ACE"/>
    <w:rsid w:val="16297539"/>
    <w:rsid w:val="170A5AD6"/>
    <w:rsid w:val="1745717D"/>
    <w:rsid w:val="180259C5"/>
    <w:rsid w:val="18A05A19"/>
    <w:rsid w:val="18E572EF"/>
    <w:rsid w:val="19BC0D3E"/>
    <w:rsid w:val="1AD26635"/>
    <w:rsid w:val="1B3501FE"/>
    <w:rsid w:val="1BAA7AE3"/>
    <w:rsid w:val="1BB92BDD"/>
    <w:rsid w:val="1D8B137F"/>
    <w:rsid w:val="1DA84CB7"/>
    <w:rsid w:val="1DEA3522"/>
    <w:rsid w:val="1EB20626"/>
    <w:rsid w:val="1F882FF2"/>
    <w:rsid w:val="206375BB"/>
    <w:rsid w:val="20702825"/>
    <w:rsid w:val="21C67EC1"/>
    <w:rsid w:val="241F18CE"/>
    <w:rsid w:val="24D53C54"/>
    <w:rsid w:val="250F3657"/>
    <w:rsid w:val="25401C79"/>
    <w:rsid w:val="28D71EDC"/>
    <w:rsid w:val="29BF1D06"/>
    <w:rsid w:val="2C4D6D27"/>
    <w:rsid w:val="2CCA0C42"/>
    <w:rsid w:val="2CDA4981"/>
    <w:rsid w:val="2DF87AD5"/>
    <w:rsid w:val="2F234AE5"/>
    <w:rsid w:val="315A43EB"/>
    <w:rsid w:val="33AD06BE"/>
    <w:rsid w:val="3454129D"/>
    <w:rsid w:val="34D56FAB"/>
    <w:rsid w:val="35C91817"/>
    <w:rsid w:val="37A42790"/>
    <w:rsid w:val="3AF165C1"/>
    <w:rsid w:val="3B5073DC"/>
    <w:rsid w:val="3C6401FC"/>
    <w:rsid w:val="3C9C66C4"/>
    <w:rsid w:val="3D5D05DC"/>
    <w:rsid w:val="3EFD0EAF"/>
    <w:rsid w:val="41A3380C"/>
    <w:rsid w:val="42405D57"/>
    <w:rsid w:val="426C5EB7"/>
    <w:rsid w:val="427F375F"/>
    <w:rsid w:val="442A5B77"/>
    <w:rsid w:val="448E4011"/>
    <w:rsid w:val="47356D0C"/>
    <w:rsid w:val="49127511"/>
    <w:rsid w:val="49AC3041"/>
    <w:rsid w:val="4A2F0AC3"/>
    <w:rsid w:val="4B3F0159"/>
    <w:rsid w:val="4B88385E"/>
    <w:rsid w:val="4BE34F89"/>
    <w:rsid w:val="4CB67473"/>
    <w:rsid w:val="4F5D25C0"/>
    <w:rsid w:val="4FB10B34"/>
    <w:rsid w:val="504B146F"/>
    <w:rsid w:val="51F3235A"/>
    <w:rsid w:val="52AE4B08"/>
    <w:rsid w:val="54A35BFD"/>
    <w:rsid w:val="54A5137B"/>
    <w:rsid w:val="54A62FBD"/>
    <w:rsid w:val="557A7ACC"/>
    <w:rsid w:val="59EC76FE"/>
    <w:rsid w:val="5AD81483"/>
    <w:rsid w:val="5C464AF3"/>
    <w:rsid w:val="5CFB714E"/>
    <w:rsid w:val="5E005E6E"/>
    <w:rsid w:val="6198189C"/>
    <w:rsid w:val="637059A6"/>
    <w:rsid w:val="6651300E"/>
    <w:rsid w:val="66F85C0B"/>
    <w:rsid w:val="687C07E7"/>
    <w:rsid w:val="6E470F4F"/>
    <w:rsid w:val="6E5E30D2"/>
    <w:rsid w:val="6F7B310A"/>
    <w:rsid w:val="71CF5B9B"/>
    <w:rsid w:val="72F128B1"/>
    <w:rsid w:val="73426A3E"/>
    <w:rsid w:val="745D47C3"/>
    <w:rsid w:val="74A92964"/>
    <w:rsid w:val="74E920C5"/>
    <w:rsid w:val="76ED7B2A"/>
    <w:rsid w:val="782F3180"/>
    <w:rsid w:val="787816D8"/>
    <w:rsid w:val="7A0C5D22"/>
    <w:rsid w:val="7A835A05"/>
    <w:rsid w:val="7B5805EA"/>
    <w:rsid w:val="7F3C549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DD"/>
    <w:pPr>
      <w:widowControl w:val="0"/>
      <w:jc w:val="both"/>
    </w:pPr>
    <w:rPr>
      <w:kern w:val="2"/>
      <w:sz w:val="21"/>
    </w:rPr>
  </w:style>
  <w:style w:type="paragraph" w:styleId="1">
    <w:name w:val="heading 1"/>
    <w:basedOn w:val="a"/>
    <w:next w:val="a"/>
    <w:link w:val="1Char"/>
    <w:uiPriority w:val="9"/>
    <w:qFormat/>
    <w:rsid w:val="00FE50DD"/>
    <w:pPr>
      <w:keepNext/>
      <w:keepLines/>
      <w:spacing w:before="340" w:after="330" w:line="578" w:lineRule="auto"/>
      <w:jc w:val="center"/>
      <w:outlineLvl w:val="0"/>
    </w:pPr>
    <w:rPr>
      <w:rFonts w:eastAsia="仿宋"/>
      <w:b/>
      <w:bCs/>
      <w:kern w:val="44"/>
      <w:sz w:val="44"/>
      <w:szCs w:val="44"/>
      <w:lang/>
    </w:rPr>
  </w:style>
  <w:style w:type="paragraph" w:styleId="2">
    <w:name w:val="heading 2"/>
    <w:basedOn w:val="a"/>
    <w:next w:val="a0"/>
    <w:unhideWhenUsed/>
    <w:qFormat/>
    <w:rsid w:val="00FE50DD"/>
    <w:pPr>
      <w:keepNext/>
      <w:keepLines/>
      <w:autoSpaceDE w:val="0"/>
      <w:autoSpaceDN w:val="0"/>
      <w:adjustRightInd w:val="0"/>
      <w:spacing w:before="120" w:line="300" w:lineRule="auto"/>
      <w:jc w:val="left"/>
      <w:outlineLvl w:val="1"/>
    </w:pPr>
    <w:rPr>
      <w:rFonts w:ascii="Arial" w:eastAsia="仿宋" w:hAnsi="Arial"/>
      <w:b/>
      <w:kern w:val="0"/>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50DD"/>
    <w:pPr>
      <w:adjustRightInd w:val="0"/>
      <w:spacing w:line="360" w:lineRule="atLeast"/>
      <w:ind w:firstLineChars="200" w:firstLine="420"/>
      <w:jc w:val="left"/>
      <w:textAlignment w:val="baseline"/>
    </w:pPr>
    <w:rPr>
      <w:kern w:val="0"/>
      <w:sz w:val="24"/>
    </w:rPr>
  </w:style>
  <w:style w:type="paragraph" w:styleId="a4">
    <w:name w:val="annotation text"/>
    <w:basedOn w:val="a"/>
    <w:qFormat/>
    <w:rsid w:val="00FE50DD"/>
    <w:pPr>
      <w:jc w:val="left"/>
    </w:pPr>
    <w:rPr>
      <w:szCs w:val="24"/>
    </w:rPr>
  </w:style>
  <w:style w:type="paragraph" w:styleId="a5">
    <w:name w:val="Body Text"/>
    <w:qFormat/>
    <w:rsid w:val="00FE50DD"/>
    <w:pPr>
      <w:widowControl w:val="0"/>
      <w:spacing w:after="120"/>
      <w:jc w:val="both"/>
    </w:pPr>
    <w:rPr>
      <w:rFonts w:ascii="Calibri" w:hAnsi="Calibri"/>
      <w:kern w:val="2"/>
      <w:sz w:val="21"/>
      <w:szCs w:val="22"/>
    </w:rPr>
  </w:style>
  <w:style w:type="paragraph" w:styleId="a6">
    <w:name w:val="Body Text Indent"/>
    <w:qFormat/>
    <w:rsid w:val="00FE50DD"/>
    <w:pPr>
      <w:ind w:left="709" w:firstLine="591"/>
      <w:jc w:val="both"/>
    </w:pPr>
  </w:style>
  <w:style w:type="paragraph" w:styleId="a7">
    <w:name w:val="Plain Text"/>
    <w:basedOn w:val="a"/>
    <w:qFormat/>
    <w:rsid w:val="00FE50DD"/>
    <w:rPr>
      <w:rFonts w:ascii="宋体" w:hAnsi="Courier New"/>
      <w:kern w:val="0"/>
      <w:sz w:val="20"/>
    </w:rPr>
  </w:style>
  <w:style w:type="paragraph" w:styleId="a8">
    <w:name w:val="footer"/>
    <w:basedOn w:val="a"/>
    <w:qFormat/>
    <w:rsid w:val="00FE50DD"/>
    <w:pPr>
      <w:tabs>
        <w:tab w:val="center" w:pos="4153"/>
        <w:tab w:val="right" w:pos="8306"/>
      </w:tabs>
      <w:snapToGrid w:val="0"/>
      <w:jc w:val="left"/>
    </w:pPr>
    <w:rPr>
      <w:sz w:val="18"/>
    </w:rPr>
  </w:style>
  <w:style w:type="paragraph" w:styleId="a9">
    <w:name w:val="header"/>
    <w:basedOn w:val="a"/>
    <w:qFormat/>
    <w:rsid w:val="00FE50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FE50DD"/>
    <w:pPr>
      <w:tabs>
        <w:tab w:val="right" w:leader="dot" w:pos="8959"/>
      </w:tabs>
      <w:spacing w:before="120" w:after="120"/>
    </w:pPr>
    <w:rPr>
      <w:b/>
      <w:bCs/>
      <w:caps/>
      <w:sz w:val="20"/>
    </w:rPr>
  </w:style>
  <w:style w:type="paragraph" w:styleId="20">
    <w:name w:val="toc 2"/>
    <w:basedOn w:val="a"/>
    <w:next w:val="a"/>
    <w:qFormat/>
    <w:rsid w:val="00FE50DD"/>
    <w:pPr>
      <w:tabs>
        <w:tab w:val="right" w:leader="dot" w:pos="8296"/>
      </w:tabs>
      <w:spacing w:line="360" w:lineRule="auto"/>
      <w:ind w:leftChars="200" w:left="420"/>
      <w:jc w:val="left"/>
    </w:pPr>
    <w:rPr>
      <w:smallCaps/>
      <w:sz w:val="20"/>
    </w:rPr>
  </w:style>
  <w:style w:type="character" w:styleId="aa">
    <w:name w:val="Emphasis"/>
    <w:basedOn w:val="a1"/>
    <w:qFormat/>
    <w:rsid w:val="00FE50DD"/>
    <w:rPr>
      <w:i/>
    </w:rPr>
  </w:style>
  <w:style w:type="character" w:styleId="ab">
    <w:name w:val="Hyperlink"/>
    <w:qFormat/>
    <w:rsid w:val="00FE50DD"/>
    <w:rPr>
      <w:color w:val="0000FF"/>
      <w:u w:val="single"/>
    </w:rPr>
  </w:style>
  <w:style w:type="paragraph" w:customStyle="1" w:styleId="Style16">
    <w:name w:val="_Style 16"/>
    <w:basedOn w:val="a"/>
    <w:qFormat/>
    <w:rsid w:val="00FE50DD"/>
    <w:pPr>
      <w:ind w:firstLineChars="200" w:firstLine="420"/>
    </w:pPr>
  </w:style>
  <w:style w:type="character" w:customStyle="1" w:styleId="1Char">
    <w:name w:val="标题 1 Char"/>
    <w:link w:val="1"/>
    <w:uiPriority w:val="9"/>
    <w:rsid w:val="00FE50DD"/>
    <w:rPr>
      <w:rFonts w:eastAsia="仿宋"/>
      <w:b/>
      <w:bCs/>
      <w:kern w:val="44"/>
      <w:sz w:val="44"/>
      <w:szCs w:val="44"/>
    </w:rPr>
  </w:style>
  <w:style w:type="paragraph" w:styleId="ac">
    <w:name w:val="Balloon Text"/>
    <w:basedOn w:val="a"/>
    <w:link w:val="Char"/>
    <w:rsid w:val="00DB0C00"/>
    <w:rPr>
      <w:sz w:val="18"/>
      <w:szCs w:val="18"/>
    </w:rPr>
  </w:style>
  <w:style w:type="character" w:customStyle="1" w:styleId="Char">
    <w:name w:val="批注框文本 Char"/>
    <w:basedOn w:val="a1"/>
    <w:link w:val="ac"/>
    <w:rsid w:val="00DB0C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pit.org/&#65289;&#19979;&#36733;&#27604;&#36873;&#25991;&#20214;&#65292;&#37319;&#36141;&#21672;&#35810;&#26426;&#26500;&#19981;&#21457;&#25918;&#32440;&#36136;&#27604;&#36873;&#25991;&#20214;&#12290;&#20379;&#24212;&#21830;&#22914;&#33719;&#21462;&#27604;&#36873;&#25991;&#20214;&#20986;&#29616;&#38382;&#39064;&#65292;&#24212;&#20027;&#21160;&#19982;&#37319;&#36141;&#20195;&#29702;&#32852;&#31995;&#122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pit.org/&#65289;&#19979;&#36733;&#27604;&#36873;&#25991;&#20214;&#65292;&#37319;&#36141;&#21672;&#35810;&#26426;&#26500;&#19981;&#21457;&#25918;&#32440;&#36136;&#27604;&#36873;&#25991;&#20214;&#12290;&#20379;&#24212;&#21830;&#22914;&#33719;&#21462;&#27604;&#36873;&#25991;&#20214;&#20986;&#29616;&#38382;&#39064;&#65292;&#24212;&#20027;&#21160;&#19982;&#37319;&#36141;&#20195;&#29702;&#32852;&#31995;&#12290;" TargetMode="External"/><Relationship Id="rId4" Type="http://schemas.openxmlformats.org/officeDocument/2006/relationships/settings" Target="settings.xml"/><Relationship Id="rId9" Type="http://schemas.openxmlformats.org/officeDocument/2006/relationships/hyperlink" Target="https://www.ccpit.org/&#65289;&#8220;&#20449;&#24687;&#20844;&#24320;&#8221;&#26639;&#30446;&#33719;&#21462;&#27604;&#36873;&#25991;&#20214;&#65292;&#24182;&#20110;2022&#24180;" TargetMode="External"/><Relationship Id="rId14" Type="http://schemas.openxmlformats.org/officeDocument/2006/relationships/hyperlink" Target="https://www.ccpit.org/&#65289;&#19979;&#36733;&#27604;&#36873;&#25991;&#20214;&#65292;&#37319;&#36141;&#21672;&#35810;&#26426;&#26500;&#19981;&#21457;&#25918;&#32440;&#36136;&#27604;&#36873;&#25991;&#20214;&#12290;&#20379;&#24212;&#21830;&#22914;&#33719;&#21462;&#27604;&#36873;&#25991;&#20214;&#20986;&#29616;&#38382;&#39064;&#65292;&#24212;&#20027;&#21160;&#19982;&#37319;&#36141;&#20195;&#29702;&#32852;&#31995;&#122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19</TotalTime>
  <Pages>80</Pages>
  <Words>3914</Words>
  <Characters>22313</Characters>
  <Application>Microsoft Office Word</Application>
  <DocSecurity>0</DocSecurity>
  <Lines>185</Lines>
  <Paragraphs>52</Paragraphs>
  <ScaleCrop>false</ScaleCrop>
  <Company/>
  <LinksUpToDate>false</LinksUpToDate>
  <CharactersWithSpaces>26175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办公室关于开展外国智库信息报送项目的请示</dc:title>
  <dc:creator>ccpit</dc:creator>
  <cp:lastModifiedBy>Administrator</cp:lastModifiedBy>
  <cp:revision>4</cp:revision>
  <cp:lastPrinted>2022-07-07T14:39:00Z</cp:lastPrinted>
  <dcterms:created xsi:type="dcterms:W3CDTF">2022-06-21T15:47:00Z</dcterms:created>
  <dcterms:modified xsi:type="dcterms:W3CDTF">2022-08-24T02:13:00Z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AF73DDE12B4F421EA80C20587E1E991A</vt:lpwstr>
  </property>
</Properties>
</file>