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操作指南</w:t>
      </w:r>
      <w:bookmarkStart w:id="0" w:name="_GoBack"/>
      <w:bookmarkEnd w:id="0"/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</w:p>
    <w:p>
      <w:pPr>
        <w:spacing w:line="600" w:lineRule="exact"/>
        <w:rPr>
          <w:rFonts w:ascii="Times New Roman" w:hAnsi="Times New Roman" w:eastAsia="文道星野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"/>
        </w:rPr>
        <w:t>面试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方正仿宋_GB18030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流程分为：软件下载、设备准备、人脸登录、阅读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流程、佐证绑定、抽签、阅读承诺书、进入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、设备确认、开始答题、结束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等环节。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下文所用图片为示意图，仅供参考，具体以当天正式面试系统为准。</w:t>
      </w: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.软件下载。考生需要在面试公告规定下载时间内使用非微信浏览器到“智试云”“智试通”下载地址进行下载。“智试云”使用电脑直接点击下载，“智试通”使用移动设备（手机或平板）非微信浏览器扫码下载。</w:t>
      </w: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2.设备准备。线上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前，请确认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环境（房间）设置符合要求，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设备和系统配置符合要求，电量充足，网络正常，且保证在“智试云”“智试通”系统上摄像、录音等功能运行正常。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3.人脸登录。考生开考前30分钟用人脸登录方式登录“智试云”线上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系统。</w:t>
      </w:r>
      <w:r>
        <w:rPr>
          <w:rFonts w:ascii="Times New Roman" w:hAnsi="Times New Roman" w:eastAsia="方正仿宋_GB18030"/>
          <w:sz w:val="32"/>
          <w:szCs w:val="32"/>
        </w:rPr>
        <w:t>如人脸登录失败，可联系技术服务</w:t>
      </w:r>
      <w:r>
        <w:rPr>
          <w:rFonts w:hint="eastAsia" w:ascii="Times New Roman" w:hAnsi="Times New Roman" w:eastAsia="方正仿宋_GB18030"/>
          <w:sz w:val="32"/>
          <w:szCs w:val="32"/>
        </w:rPr>
        <w:t>电话进行解决</w:t>
      </w:r>
      <w:r>
        <w:rPr>
          <w:rFonts w:ascii="Times New Roman" w:hAnsi="Times New Roman" w:eastAsia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考生须按照要求登录系统，不得多屏登录。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时考生不得使用滤镜、美颜等功能，妆容不宜夸张，不得遮挡面部、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耳部，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不得戴口罩。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4.阅读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流程。考生登录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系统后，须认真阅读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流程，了解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5.佐证绑定。打开移动端“智试通”，通过APP内置扫码功能扫描系统对应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项目的二维码，开启“智试通”佐证视频录制（录制完成后将自动上传）。注意：如果二维码识别不成功，可点击【智试通扫码】旁边的放大镜图标放大二维码重试。</w:t>
      </w:r>
    </w:p>
    <w:p>
      <w:pPr>
        <w:spacing w:line="600" w:lineRule="exact"/>
        <w:ind w:firstLine="643" w:firstLineChars="200"/>
        <w:rPr>
          <w:rFonts w:ascii="方正仿宋_GB18030" w:hAnsi="方正仿宋_GB18030" w:eastAsia="方正仿宋_GB18030" w:cs="方正仿宋_GB18030"/>
          <w:b/>
          <w:bCs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开始前，须使用移动设备前置摄像头360度环拍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结束（不得中断拍摄）。具体详见移动端APP《“智试通”操作手册》。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6.抽签。考生进入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前须在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云”系统中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完成抽签操作，如未抽签，系统将自动分配抽签号。</w:t>
      </w:r>
    </w:p>
    <w:p>
      <w:pPr>
        <w:widowControl/>
        <w:jc w:val="center"/>
      </w:pPr>
      <w:r>
        <w:drawing>
          <wp:inline distT="0" distB="0" distL="114300" distR="114300">
            <wp:extent cx="4735195" cy="3706495"/>
            <wp:effectExtent l="0" t="0" r="825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（样式图，时间以系统为准）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7.阅读考生诚信承诺书等。</w:t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 w:cs="Times New Roman"/>
          <w:sz w:val="32"/>
          <w:szCs w:val="32"/>
        </w:rPr>
        <w:drawing>
          <wp:inline distT="0" distB="0" distL="114300" distR="114300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方正仿宋_GB18030"/>
          <w:sz w:val="32"/>
          <w:szCs w:val="32"/>
        </w:rPr>
      </w:pPr>
      <w:r>
        <w:drawing>
          <wp:inline distT="0" distB="0" distL="114300" distR="114300">
            <wp:extent cx="4693285" cy="3673475"/>
            <wp:effectExtent l="0" t="0" r="1206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8.进入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。当允许进入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后（注意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进入时间），考生方可点击【进入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。如【进入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】按钮不可点击，请点击【刷新】按钮更新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状态。考生只能使用一个显示器进行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，如有外接显示器的，请先拔掉多余外接显示器再进入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。考生进入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无关的操作。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9.设备确认。考生开始正式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前需要再次确认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所使用的设备。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刷新设备：如果刚刚接入新设备，可以点击【刷新设备】按钮更新设备列表。</w:t>
      </w:r>
    </w:p>
    <w:p>
      <w:pPr>
        <w:widowControl/>
        <w:spacing w:line="600" w:lineRule="exact"/>
        <w:ind w:left="426" w:firstLine="320" w:firstLineChars="1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摄像头：点击【摄像头】后的选项可切换摄像头。</w:t>
      </w:r>
    </w:p>
    <w:p>
      <w:pPr>
        <w:widowControl/>
        <w:spacing w:line="600" w:lineRule="exact"/>
        <w:ind w:left="426" w:firstLine="320" w:firstLineChars="1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麦克风：点击【麦克风】后的选项可切换麦克风。</w:t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drawing>
          <wp:inline distT="0" distB="0" distL="114300" distR="114300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10.开始答题。考生必须在开考时间前进入到【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开始前倒计时页面】等候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hAnsi="Times New Roman" w:eastAsia="方正仿宋_GB18030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hint="eastAsia" w:ascii="Times New Roman" w:hAnsi="Times New Roman" w:eastAsia="方正仿宋_GB18030"/>
          <w:sz w:val="32"/>
          <w:szCs w:val="32"/>
        </w:rPr>
        <w:t>，界面底部中间有求助按钮</w:t>
      </w:r>
      <w:r>
        <w:rPr>
          <w:rFonts w:ascii="Times New Roman" w:hAnsi="Times New Roman" w:eastAsia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时请考生用普通话按照统一发布的试题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eastAsia="zh-CN"/>
        </w:rPr>
        <w:t>答题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，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eastAsia="zh-C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结束，请说“回答完毕”。</w:t>
      </w:r>
      <w:r>
        <w:rPr>
          <w:rFonts w:hint="eastAsia" w:ascii="Times New Roman" w:hAnsi="Times New Roman" w:eastAsia="方正仿宋_GB18030"/>
          <w:sz w:val="32"/>
          <w:szCs w:val="32"/>
          <w:lang w:val="en"/>
        </w:rPr>
        <w:t>面试</w:t>
      </w:r>
      <w:r>
        <w:rPr>
          <w:rFonts w:hint="eastAsia" w:ascii="Times New Roman" w:hAnsi="Times New Roman" w:eastAsia="方正仿宋_GB18030"/>
          <w:sz w:val="32"/>
          <w:szCs w:val="32"/>
        </w:rPr>
        <w:t>开始3</w:t>
      </w:r>
      <w:r>
        <w:rPr>
          <w:rFonts w:hint="eastAsia" w:ascii="Times New Roman" w:hAnsi="Times New Roman" w:eastAsia="方正仿宋_GB18030"/>
          <w:sz w:val="32"/>
          <w:szCs w:val="32"/>
          <w:lang w:val="en"/>
        </w:rPr>
        <w:t>分钟</w:t>
      </w:r>
      <w:r>
        <w:rPr>
          <w:rFonts w:hint="eastAsia" w:ascii="Times New Roman" w:hAnsi="Times New Roman" w:eastAsia="方正仿宋_GB18030"/>
          <w:sz w:val="32"/>
          <w:szCs w:val="32"/>
        </w:rPr>
        <w:t>后，系统不再允许进入本场面试界面。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考生桌面只允许摆放一张空白A4纸和一支黑色中性笔，以备答题时使用。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开考后、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eastAsia="zh-C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前，请在电脑端镜头前正反面展示A4纸。</w:t>
      </w:r>
    </w:p>
    <w:p>
      <w:pPr>
        <w:widowControl/>
        <w:tabs>
          <w:tab w:val="left" w:pos="312"/>
        </w:tabs>
        <w:spacing w:line="600" w:lineRule="exact"/>
        <w:ind w:firstLine="643" w:firstLineChars="200"/>
        <w:rPr>
          <w:rFonts w:ascii="方正仿宋_GB18030" w:hAnsi="方正仿宋_GB18030" w:eastAsia="方正仿宋_GB18030" w:cs="方正仿宋_GB18030"/>
          <w:b/>
          <w:bCs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（1）当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题目没有加载出来时，请点击【刷新题目】按钮来获取题目或立即通过【求助】按钮联系监督员。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（2）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过程中请考生不要作出与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无关的任何操作，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全程会有摄像头、麦克风采集及录屏。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（3）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过程中考生不得抄录、复制或外泄传播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相关内容，不得在网络上发布任何与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相关的信息。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（4）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过程中考生不得查阅任何资料或向他人求助。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（5）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（6）如考生需要提前结束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，可点击【结束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】按钮，点击确认框中的【确认】按钮后结束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（7）在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过程中，考生如遇网络中断，请继续完成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结束后，重新连接网络，再上传视频。如上传中遇到问题，请拨打技术咨询电话。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（8）当需要向监督员求助时，可以点击【求助】按钮，通过输入文字与监督员进行沟通。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（9）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结束后会出现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视频上传界面，请考生不要作出任何操作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视频上传成功将提示上传成功（此时可关闭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页面，完成本次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）；若视频上传失败，请按照“视频指引”进行操作或拨打技术咨询电话。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（10）在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过程中，如遇其他特殊情况，考生本人可联系技术咨询电话解决。</w:t>
      </w:r>
    </w:p>
    <w:p>
      <w:pPr>
        <w:ind w:firstLine="640" w:firstLineChars="200"/>
        <w:rPr>
          <w:rFonts w:ascii="Times New Roman" w:hAnsi="Times New Roman" w:eastAsia="方正仿宋_GB18030"/>
          <w:color w:val="FF0000"/>
          <w:sz w:val="32"/>
          <w:szCs w:val="32"/>
        </w:rPr>
      </w:pPr>
    </w:p>
    <w:p>
      <w:pPr>
        <w:jc w:val="center"/>
        <w:rPr>
          <w:lang w:val="en"/>
        </w:rPr>
      </w:pPr>
      <w:r>
        <w:rPr>
          <w:rFonts w:ascii="Times New Roman" w:hAnsi="Times New Roman" w:eastAsia="方正仿宋_GB18030" w:cs="Times New Roman"/>
          <w:sz w:val="32"/>
          <w:szCs w:val="32"/>
          <w:lang w:val="en"/>
        </w:rPr>
        <w:drawing>
          <wp:inline distT="0" distB="0" distL="114300" distR="114300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  <w:lang w:val="en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11.结束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。若考生提前结束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或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时间截止时，系统自动停止视频录制，请考生耐心等待“智试云”系统上传数据，直至提示上传完毕后方可回到首页。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结束后，手动停止移动端“智试通”APP佐证视频拍摄，并于60分钟内检查确认佐证视频已上传。注意：“智试通”拍摄的佐证视频会自动上传，请考生确认上传成功即可。若上传未能成功，请考生务必主动联系技术人员处理。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成绩未公布之前，请勿卸载或删除“智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云”和“智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道星野宋">
    <w:altName w:val="宋体"/>
    <w:panose1 w:val="02010600040101010101"/>
    <w:charset w:val="86"/>
    <w:family w:val="auto"/>
    <w:pitch w:val="default"/>
    <w:sig w:usb0="00000000" w:usb1="00000000" w:usb2="00000012" w:usb3="00000000" w:csb0="0006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18030">
    <w:altName w:val="仿宋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9sZGvRAAAAAgEAAA8AAAAAAAAAAQAgAAAAIgAAAGRycy9kb3ducmV2LnhtbFBLAQIUABQAAAAI&#10;AIdO4kAD09VxLQIAAFIEAAAOAAAAAAAAAAEAIAAAACA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dkODRlYzlkNzVjNjU0MzNhNGZjNTQ2ZDJhYzFlYzMifQ=="/>
  </w:docVars>
  <w:rsids>
    <w:rsidRoot w:val="007D0CB5"/>
    <w:rsid w:val="0002060B"/>
    <w:rsid w:val="000D2AAE"/>
    <w:rsid w:val="000D6D84"/>
    <w:rsid w:val="00122166"/>
    <w:rsid w:val="001508AD"/>
    <w:rsid w:val="001B1E2D"/>
    <w:rsid w:val="0035423B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6C65E2"/>
    <w:rsid w:val="007259EF"/>
    <w:rsid w:val="007A498F"/>
    <w:rsid w:val="007A7153"/>
    <w:rsid w:val="007D0CB5"/>
    <w:rsid w:val="007E3E78"/>
    <w:rsid w:val="007F10D2"/>
    <w:rsid w:val="008A5F83"/>
    <w:rsid w:val="008C0AA7"/>
    <w:rsid w:val="00911516"/>
    <w:rsid w:val="00973C71"/>
    <w:rsid w:val="00974E94"/>
    <w:rsid w:val="00AB3C23"/>
    <w:rsid w:val="00AD1BE7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7199C"/>
    <w:rsid w:val="00E8317D"/>
    <w:rsid w:val="00E97C63"/>
    <w:rsid w:val="00EA1724"/>
    <w:rsid w:val="00F36FAF"/>
    <w:rsid w:val="04B40DF5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6F6AA5"/>
    <w:rsid w:val="2AD4304C"/>
    <w:rsid w:val="2B5801DC"/>
    <w:rsid w:val="31084388"/>
    <w:rsid w:val="31464D2A"/>
    <w:rsid w:val="31DB3189"/>
    <w:rsid w:val="336107E9"/>
    <w:rsid w:val="33B51B04"/>
    <w:rsid w:val="35E379D3"/>
    <w:rsid w:val="37BF5D06"/>
    <w:rsid w:val="38460DAA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F7F83A4"/>
    <w:rsid w:val="6F9F0F28"/>
    <w:rsid w:val="6FB1C8DF"/>
    <w:rsid w:val="6FE76BE8"/>
    <w:rsid w:val="71277B01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EF15DAC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DF7FD59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Revision"/>
    <w:hidden/>
    <w:semiHidden/>
    <w:qFormat/>
    <w:uiPriority w:val="99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2010</Words>
  <Characters>2036</Characters>
  <Lines>14</Lines>
  <Paragraphs>4</Paragraphs>
  <TotalTime>76</TotalTime>
  <ScaleCrop>false</ScaleCrop>
  <LinksUpToDate>false</LinksUpToDate>
  <CharactersWithSpaces>2036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2021-05-24T06:27:00Z</dcterms:created>
  <dc:creator>Administrator</dc:creator>
  <cp:lastModifiedBy>Circles Tung</cp:lastModifiedBy>
  <cp:lastPrinted>2022-03-04T16:49:00Z</cp:lastPrinted>
  <dcterms:modified xsi:type="dcterms:W3CDTF">2022-06-22T06:09:02Z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D7E0823BEC5349009B1FC2FC5DDF94ED</vt:lpwstr>
  </property>
</Properties>
</file>